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77" w:rsidRPr="00150504" w:rsidRDefault="00104746" w:rsidP="006759CA">
      <w:pPr>
        <w:jc w:val="both"/>
        <w:rPr>
          <w:rFonts w:ascii="Open Sans" w:hAnsi="Open Sans" w:cs="Open Sans"/>
          <w:b/>
          <w:color w:val="00B050"/>
          <w:sz w:val="36"/>
          <w:szCs w:val="36"/>
        </w:rPr>
      </w:pPr>
      <w:r>
        <w:rPr>
          <w:rFonts w:ascii="Open Sans" w:hAnsi="Open Sans" w:cs="Open Sans"/>
          <w:b/>
          <w:color w:val="00B050"/>
          <w:sz w:val="36"/>
          <w:szCs w:val="36"/>
        </w:rPr>
        <w:t>Další volné plně zrekonstruované byty 2+1</w:t>
      </w:r>
      <w:r w:rsidR="00A425ED" w:rsidRPr="00150504">
        <w:rPr>
          <w:rFonts w:ascii="Open Sans" w:hAnsi="Open Sans" w:cs="Open Sans"/>
          <w:b/>
          <w:color w:val="00B050"/>
          <w:sz w:val="36"/>
          <w:szCs w:val="36"/>
        </w:rPr>
        <w:t xml:space="preserve"> v majetku města Ostrov. </w:t>
      </w:r>
    </w:p>
    <w:p w:rsidR="00E97B79" w:rsidRPr="007D0417" w:rsidRDefault="00D74D1B" w:rsidP="006759CA">
      <w:pPr>
        <w:jc w:val="both"/>
        <w:rPr>
          <w:rFonts w:ascii="Open Sans" w:hAnsi="Open Sans" w:cs="Open Sans"/>
          <w:sz w:val="24"/>
          <w:szCs w:val="24"/>
        </w:rPr>
      </w:pPr>
      <w:r w:rsidRPr="007D0417">
        <w:rPr>
          <w:rFonts w:ascii="Open Sans" w:hAnsi="Open Sans" w:cs="Open Sans"/>
          <w:sz w:val="24"/>
          <w:szCs w:val="24"/>
        </w:rPr>
        <w:t>Máte zájem o plně zrekonstruovaný byt 2+1? Od 5. 2 2024 můžete opět podávat své nabídky ceny za m</w:t>
      </w:r>
      <w:r w:rsidR="006B529A" w:rsidRPr="007D0417">
        <w:rPr>
          <w:rFonts w:ascii="Segoe UI" w:hAnsi="Segoe UI" w:cs="Segoe UI"/>
          <w:sz w:val="24"/>
          <w:szCs w:val="24"/>
        </w:rPr>
        <w:t>²</w:t>
      </w:r>
      <w:r w:rsidR="00E917CE" w:rsidRPr="007D0417">
        <w:rPr>
          <w:rFonts w:ascii="Segoe UI" w:hAnsi="Segoe UI" w:cs="Segoe UI"/>
          <w:sz w:val="24"/>
          <w:szCs w:val="24"/>
        </w:rPr>
        <w:t xml:space="preserve"> plochy bytu</w:t>
      </w:r>
      <w:r w:rsidR="00E917CE" w:rsidRPr="007D0417">
        <w:rPr>
          <w:rFonts w:ascii="Open Sans" w:hAnsi="Open Sans" w:cs="Open Sans"/>
          <w:sz w:val="24"/>
          <w:szCs w:val="24"/>
        </w:rPr>
        <w:t>, minimální částka je 80 Kč/m</w:t>
      </w:r>
      <w:r w:rsidR="00E917CE" w:rsidRPr="007D0417">
        <w:rPr>
          <w:rFonts w:ascii="Segoe UI" w:hAnsi="Segoe UI" w:cs="Segoe UI"/>
          <w:sz w:val="24"/>
          <w:szCs w:val="24"/>
        </w:rPr>
        <w:t>²</w:t>
      </w:r>
      <w:r w:rsidR="00E917CE" w:rsidRPr="007D0417">
        <w:rPr>
          <w:rFonts w:ascii="Open Sans" w:hAnsi="Open Sans" w:cs="Open Sans"/>
          <w:sz w:val="24"/>
          <w:szCs w:val="24"/>
        </w:rPr>
        <w:t>.</w:t>
      </w:r>
      <w:r w:rsidR="00A425ED" w:rsidRPr="007D0417">
        <w:rPr>
          <w:rFonts w:ascii="Open Sans" w:hAnsi="Open Sans" w:cs="Open Sans"/>
          <w:sz w:val="24"/>
          <w:szCs w:val="24"/>
        </w:rPr>
        <w:t xml:space="preserve"> </w:t>
      </w:r>
      <w:r w:rsidR="00E97B79" w:rsidRPr="007D0417">
        <w:rPr>
          <w:rFonts w:ascii="Open Sans" w:hAnsi="Open Sans" w:cs="Open Sans"/>
          <w:sz w:val="24"/>
          <w:szCs w:val="24"/>
        </w:rPr>
        <w:t xml:space="preserve">V posledním kole výběrových řízení na obsazení plně zrekonstruovaných bytů 2+1 bylo podáno 18 přihlášek. Noví nájemci si </w:t>
      </w:r>
      <w:proofErr w:type="spellStart"/>
      <w:r w:rsidR="00E97B79" w:rsidRPr="007D0417">
        <w:rPr>
          <w:rFonts w:ascii="Open Sans" w:hAnsi="Open Sans" w:cs="Open Sans"/>
          <w:sz w:val="24"/>
          <w:szCs w:val="24"/>
        </w:rPr>
        <w:t>vysoutěžili</w:t>
      </w:r>
      <w:proofErr w:type="spellEnd"/>
      <w:r w:rsidR="00E97B79" w:rsidRPr="007D0417">
        <w:rPr>
          <w:rFonts w:ascii="Open Sans" w:hAnsi="Open Sans" w:cs="Open Sans"/>
          <w:sz w:val="24"/>
          <w:szCs w:val="24"/>
        </w:rPr>
        <w:t xml:space="preserve"> nájem v rozmezí od 89 do 141 Kč/</w:t>
      </w:r>
      <w:r w:rsidR="00E97B79" w:rsidRPr="007D0417">
        <w:rPr>
          <w:sz w:val="24"/>
          <w:szCs w:val="24"/>
        </w:rPr>
        <w:t xml:space="preserve"> </w:t>
      </w:r>
      <w:r w:rsidR="00E97B79" w:rsidRPr="007D0417">
        <w:rPr>
          <w:rFonts w:ascii="Open Sans" w:hAnsi="Open Sans" w:cs="Open Sans"/>
          <w:sz w:val="24"/>
          <w:szCs w:val="24"/>
        </w:rPr>
        <w:t>m² .</w:t>
      </w:r>
    </w:p>
    <w:p w:rsidR="00067B31" w:rsidRPr="007D0417" w:rsidRDefault="00E917CE" w:rsidP="00067B31">
      <w:pPr>
        <w:jc w:val="both"/>
        <w:rPr>
          <w:rFonts w:ascii="Open Sans" w:hAnsi="Open Sans" w:cs="Open Sans"/>
          <w:b/>
          <w:noProof/>
          <w:sz w:val="24"/>
          <w:szCs w:val="24"/>
        </w:rPr>
      </w:pPr>
      <w:r w:rsidRPr="007D0417">
        <w:rPr>
          <w:rFonts w:ascii="Open Sans" w:hAnsi="Open Sans" w:cs="Open Sans"/>
          <w:sz w:val="24"/>
          <w:szCs w:val="24"/>
        </w:rPr>
        <w:t>K dispozici jsou</w:t>
      </w:r>
      <w:r w:rsidR="00E97B79" w:rsidRPr="007D0417">
        <w:rPr>
          <w:rFonts w:ascii="Open Sans" w:hAnsi="Open Sans" w:cs="Open Sans"/>
          <w:sz w:val="24"/>
          <w:szCs w:val="24"/>
        </w:rPr>
        <w:t xml:space="preserve"> nyní</w:t>
      </w:r>
      <w:r w:rsidRPr="007D0417">
        <w:rPr>
          <w:rFonts w:ascii="Open Sans" w:hAnsi="Open Sans" w:cs="Open Sans"/>
          <w:sz w:val="24"/>
          <w:szCs w:val="24"/>
        </w:rPr>
        <w:t xml:space="preserve"> </w:t>
      </w:r>
      <w:r w:rsidRPr="007D0417">
        <w:rPr>
          <w:rFonts w:ascii="Open Sans" w:hAnsi="Open Sans" w:cs="Open Sans"/>
          <w:b/>
          <w:sz w:val="24"/>
          <w:szCs w:val="24"/>
        </w:rPr>
        <w:t>4</w:t>
      </w:r>
      <w:r w:rsidR="00A425ED" w:rsidRPr="007D0417">
        <w:rPr>
          <w:rFonts w:ascii="Open Sans" w:hAnsi="Open Sans" w:cs="Open Sans"/>
          <w:b/>
          <w:sz w:val="24"/>
          <w:szCs w:val="24"/>
        </w:rPr>
        <w:t xml:space="preserve"> byty o velikosti 2+1</w:t>
      </w:r>
      <w:r w:rsidR="00A425ED" w:rsidRPr="007D0417">
        <w:rPr>
          <w:rFonts w:ascii="Open Sans" w:hAnsi="Open Sans" w:cs="Open Sans"/>
          <w:sz w:val="24"/>
          <w:szCs w:val="24"/>
        </w:rPr>
        <w:t xml:space="preserve"> na adresách: </w:t>
      </w:r>
      <w:r w:rsidR="00A425ED" w:rsidRPr="007D0417">
        <w:rPr>
          <w:rFonts w:ascii="Open Sans" w:hAnsi="Open Sans" w:cs="Open Sans"/>
          <w:b/>
          <w:sz w:val="24"/>
          <w:szCs w:val="24"/>
        </w:rPr>
        <w:t>Nerudova 70</w:t>
      </w:r>
      <w:r w:rsidRPr="007D0417">
        <w:rPr>
          <w:rFonts w:ascii="Open Sans" w:hAnsi="Open Sans" w:cs="Open Sans"/>
          <w:b/>
          <w:sz w:val="24"/>
          <w:szCs w:val="24"/>
        </w:rPr>
        <w:t>2/7</w:t>
      </w:r>
      <w:r w:rsidR="00E97B79" w:rsidRPr="007D0417">
        <w:rPr>
          <w:rFonts w:ascii="Open Sans" w:hAnsi="Open Sans" w:cs="Open Sans"/>
          <w:sz w:val="24"/>
          <w:szCs w:val="24"/>
        </w:rPr>
        <w:t xml:space="preserve"> (61,77 m²)</w:t>
      </w:r>
      <w:r w:rsidR="00A425ED" w:rsidRPr="007D0417">
        <w:rPr>
          <w:rFonts w:ascii="Open Sans" w:hAnsi="Open Sans" w:cs="Open Sans"/>
          <w:sz w:val="24"/>
          <w:szCs w:val="24"/>
        </w:rPr>
        <w:t xml:space="preserve">, </w:t>
      </w:r>
      <w:r w:rsidR="00A425ED" w:rsidRPr="007D0417">
        <w:rPr>
          <w:rFonts w:ascii="Open Sans" w:hAnsi="Open Sans" w:cs="Open Sans"/>
          <w:b/>
          <w:sz w:val="24"/>
          <w:szCs w:val="24"/>
        </w:rPr>
        <w:t>Hlavní tř. 7</w:t>
      </w:r>
      <w:r w:rsidRPr="007D0417">
        <w:rPr>
          <w:rFonts w:ascii="Open Sans" w:hAnsi="Open Sans" w:cs="Open Sans"/>
          <w:b/>
          <w:sz w:val="24"/>
          <w:szCs w:val="24"/>
        </w:rPr>
        <w:t>99/57</w:t>
      </w:r>
      <w:r w:rsidR="00E97B79" w:rsidRPr="007D0417">
        <w:rPr>
          <w:rFonts w:ascii="Open Sans" w:hAnsi="Open Sans" w:cs="Open Sans"/>
          <w:sz w:val="24"/>
          <w:szCs w:val="24"/>
        </w:rPr>
        <w:t xml:space="preserve"> (57,60 m²)</w:t>
      </w:r>
      <w:r w:rsidRPr="007D0417">
        <w:rPr>
          <w:rFonts w:ascii="Open Sans" w:hAnsi="Open Sans" w:cs="Open Sans"/>
          <w:sz w:val="24"/>
          <w:szCs w:val="24"/>
        </w:rPr>
        <w:t xml:space="preserve">, </w:t>
      </w:r>
      <w:r w:rsidRPr="007D0417">
        <w:rPr>
          <w:rFonts w:ascii="Open Sans" w:hAnsi="Open Sans" w:cs="Open Sans"/>
          <w:b/>
          <w:sz w:val="24"/>
          <w:szCs w:val="24"/>
        </w:rPr>
        <w:t>Hlavní tř. 860/5</w:t>
      </w:r>
      <w:r w:rsidR="00E97B79" w:rsidRPr="007D0417">
        <w:rPr>
          <w:rFonts w:ascii="Open Sans" w:hAnsi="Open Sans" w:cs="Open Sans"/>
          <w:sz w:val="24"/>
          <w:szCs w:val="24"/>
        </w:rPr>
        <w:t xml:space="preserve"> (68,40 m² )</w:t>
      </w:r>
      <w:r w:rsidRPr="007D0417">
        <w:rPr>
          <w:rFonts w:ascii="Open Sans" w:hAnsi="Open Sans" w:cs="Open Sans"/>
          <w:sz w:val="24"/>
          <w:szCs w:val="24"/>
        </w:rPr>
        <w:t xml:space="preserve"> a </w:t>
      </w:r>
      <w:r w:rsidRPr="007D0417">
        <w:rPr>
          <w:rFonts w:ascii="Open Sans" w:hAnsi="Open Sans" w:cs="Open Sans"/>
          <w:b/>
          <w:sz w:val="24"/>
          <w:szCs w:val="24"/>
        </w:rPr>
        <w:t>Krušnohorská 1101/5</w:t>
      </w:r>
      <w:r w:rsidR="00E97B79" w:rsidRPr="007D0417">
        <w:rPr>
          <w:rFonts w:ascii="Open Sans" w:hAnsi="Open Sans" w:cs="Open Sans"/>
          <w:b/>
          <w:sz w:val="24"/>
          <w:szCs w:val="24"/>
        </w:rPr>
        <w:t xml:space="preserve"> </w:t>
      </w:r>
      <w:r w:rsidR="00E97B79" w:rsidRPr="007D0417">
        <w:rPr>
          <w:rFonts w:ascii="Open Sans" w:hAnsi="Open Sans" w:cs="Open Sans"/>
          <w:sz w:val="24"/>
          <w:szCs w:val="24"/>
        </w:rPr>
        <w:t>(63,50 m² )</w:t>
      </w:r>
      <w:r w:rsidR="00CD5DDF" w:rsidRPr="007D0417">
        <w:rPr>
          <w:rFonts w:ascii="Open Sans" w:hAnsi="Open Sans" w:cs="Open Sans"/>
          <w:sz w:val="24"/>
          <w:szCs w:val="24"/>
        </w:rPr>
        <w:t xml:space="preserve"> v Ostrově</w:t>
      </w:r>
      <w:r w:rsidR="00067B31" w:rsidRPr="007D0417">
        <w:rPr>
          <w:rFonts w:ascii="Open Sans" w:hAnsi="Open Sans" w:cs="Open Sans"/>
          <w:sz w:val="24"/>
          <w:szCs w:val="24"/>
        </w:rPr>
        <w:t>.</w:t>
      </w:r>
      <w:r w:rsidR="00067B31" w:rsidRPr="007D0417">
        <w:rPr>
          <w:rFonts w:ascii="Open Sans" w:hAnsi="Open Sans" w:cs="Open Sans"/>
          <w:b/>
          <w:noProof/>
          <w:sz w:val="24"/>
          <w:szCs w:val="24"/>
        </w:rPr>
        <w:t xml:space="preserve"> </w:t>
      </w:r>
    </w:p>
    <w:p w:rsidR="00A425ED" w:rsidRDefault="007B2DF1" w:rsidP="006759CA">
      <w:pPr>
        <w:jc w:val="both"/>
        <w:rPr>
          <w:rFonts w:ascii="Open Sans" w:hAnsi="Open Sans" w:cs="Open Sans"/>
          <w:color w:val="7030A0"/>
          <w:sz w:val="24"/>
          <w:szCs w:val="24"/>
        </w:rPr>
      </w:pPr>
      <w:r>
        <w:rPr>
          <w:rFonts w:ascii="Open Sans" w:hAnsi="Open Sans" w:cs="Open Sans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65D1864">
            <wp:simplePos x="0" y="0"/>
            <wp:positionH relativeFrom="column">
              <wp:posOffset>2764790</wp:posOffset>
            </wp:positionH>
            <wp:positionV relativeFrom="paragraph">
              <wp:posOffset>314960</wp:posOffset>
            </wp:positionV>
            <wp:extent cx="3058795" cy="3190875"/>
            <wp:effectExtent l="0" t="0" r="0" b="0"/>
            <wp:wrapThrough wrapText="bothSides">
              <wp:wrapPolygon edited="0">
                <wp:start x="1749" y="129"/>
                <wp:lineTo x="942" y="516"/>
                <wp:lineTo x="269" y="1676"/>
                <wp:lineTo x="269" y="17151"/>
                <wp:lineTo x="673" y="19343"/>
                <wp:lineTo x="3229" y="21020"/>
                <wp:lineTo x="4305" y="21407"/>
                <wp:lineTo x="19775" y="21407"/>
                <wp:lineTo x="20582" y="21020"/>
                <wp:lineTo x="21389" y="19601"/>
                <wp:lineTo x="21389" y="4513"/>
                <wp:lineTo x="20717" y="2450"/>
                <wp:lineTo x="20851" y="1934"/>
                <wp:lineTo x="18295" y="516"/>
                <wp:lineTo x="17219" y="129"/>
                <wp:lineTo x="1749" y="129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417">
        <w:rPr>
          <w:rFonts w:ascii="Open Sans" w:hAnsi="Open Sans" w:cs="Open Sans"/>
          <w:sz w:val="24"/>
          <w:szCs w:val="24"/>
        </w:rPr>
        <w:t>Nabídky</w:t>
      </w:r>
      <w:r w:rsidR="00A425ED" w:rsidRPr="007D0417">
        <w:rPr>
          <w:rFonts w:ascii="Open Sans" w:hAnsi="Open Sans" w:cs="Open Sans"/>
          <w:sz w:val="24"/>
          <w:szCs w:val="24"/>
        </w:rPr>
        <w:t xml:space="preserve"> jsou přijímány od 5. </w:t>
      </w:r>
      <w:r w:rsidR="00E917CE" w:rsidRPr="007D0417">
        <w:rPr>
          <w:rFonts w:ascii="Open Sans" w:hAnsi="Open Sans" w:cs="Open Sans"/>
          <w:sz w:val="24"/>
          <w:szCs w:val="24"/>
        </w:rPr>
        <w:t>2</w:t>
      </w:r>
      <w:r w:rsidR="00A425ED" w:rsidRPr="007D0417">
        <w:rPr>
          <w:rFonts w:ascii="Open Sans" w:hAnsi="Open Sans" w:cs="Open Sans"/>
          <w:sz w:val="24"/>
          <w:szCs w:val="24"/>
        </w:rPr>
        <w:t>. 202</w:t>
      </w:r>
      <w:r w:rsidR="00E917CE" w:rsidRPr="007D0417">
        <w:rPr>
          <w:rFonts w:ascii="Open Sans" w:hAnsi="Open Sans" w:cs="Open Sans"/>
          <w:sz w:val="24"/>
          <w:szCs w:val="24"/>
        </w:rPr>
        <w:t>4</w:t>
      </w:r>
      <w:r w:rsidR="00A425ED" w:rsidRPr="007D0417">
        <w:rPr>
          <w:rFonts w:ascii="Open Sans" w:hAnsi="Open Sans" w:cs="Open Sans"/>
          <w:sz w:val="24"/>
          <w:szCs w:val="24"/>
        </w:rPr>
        <w:t xml:space="preserve">, nejzazší termín podání </w:t>
      </w:r>
      <w:r w:rsidR="007D0417">
        <w:rPr>
          <w:rFonts w:ascii="Open Sans" w:hAnsi="Open Sans" w:cs="Open Sans"/>
          <w:sz w:val="24"/>
          <w:szCs w:val="24"/>
        </w:rPr>
        <w:t>nabídky</w:t>
      </w:r>
      <w:r w:rsidR="00A425ED" w:rsidRPr="007D0417">
        <w:rPr>
          <w:rFonts w:ascii="Open Sans" w:hAnsi="Open Sans" w:cs="Open Sans"/>
          <w:sz w:val="24"/>
          <w:szCs w:val="24"/>
        </w:rPr>
        <w:t xml:space="preserve"> je </w:t>
      </w:r>
      <w:r w:rsidR="00A425ED" w:rsidRPr="007D0417">
        <w:rPr>
          <w:rFonts w:ascii="Open Sans" w:hAnsi="Open Sans" w:cs="Open Sans"/>
          <w:color w:val="7030A0"/>
          <w:sz w:val="24"/>
          <w:szCs w:val="24"/>
        </w:rPr>
        <w:t xml:space="preserve">pátek </w:t>
      </w:r>
      <w:r w:rsidR="00E917CE" w:rsidRPr="007D0417">
        <w:rPr>
          <w:rFonts w:ascii="Open Sans" w:hAnsi="Open Sans" w:cs="Open Sans"/>
          <w:color w:val="7030A0"/>
          <w:sz w:val="24"/>
          <w:szCs w:val="24"/>
        </w:rPr>
        <w:t>15. 3. 2024</w:t>
      </w:r>
      <w:r w:rsidR="00A425ED" w:rsidRPr="007D0417">
        <w:rPr>
          <w:rFonts w:ascii="Open Sans" w:hAnsi="Open Sans" w:cs="Open Sans"/>
          <w:color w:val="7030A0"/>
          <w:sz w:val="24"/>
          <w:szCs w:val="24"/>
        </w:rPr>
        <w:t>.</w:t>
      </w:r>
    </w:p>
    <w:p w:rsidR="00683278" w:rsidRPr="007B2DF1" w:rsidRDefault="007B2DF1" w:rsidP="006B31AD">
      <w:pPr>
        <w:jc w:val="both"/>
        <w:rPr>
          <w:rFonts w:ascii="Open Sans" w:hAnsi="Open Sans" w:cs="Open Sans"/>
          <w:color w:val="7030A0"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0C30F7">
            <wp:simplePos x="0" y="0"/>
            <wp:positionH relativeFrom="column">
              <wp:posOffset>-254635</wp:posOffset>
            </wp:positionH>
            <wp:positionV relativeFrom="paragraph">
              <wp:posOffset>394335</wp:posOffset>
            </wp:positionV>
            <wp:extent cx="2689225" cy="2440940"/>
            <wp:effectExtent l="314643" t="333057" r="311467" b="330518"/>
            <wp:wrapThrough wrapText="bothSides">
              <wp:wrapPolygon edited="0">
                <wp:start x="-2675" y="21687"/>
                <wp:lineTo x="-2369" y="24384"/>
                <wp:lineTo x="17216" y="24384"/>
                <wp:lineTo x="19664" y="24047"/>
                <wp:lineTo x="22113" y="22699"/>
                <wp:lineTo x="22113" y="22530"/>
                <wp:lineTo x="23796" y="18653"/>
                <wp:lineTo x="24102" y="18484"/>
                <wp:lineTo x="24102" y="-59"/>
                <wp:lineTo x="23796" y="-228"/>
                <wp:lineTo x="22266" y="-2588"/>
                <wp:lineTo x="2527" y="-2588"/>
                <wp:lineTo x="232" y="-1576"/>
                <wp:lineTo x="-1604" y="-1745"/>
                <wp:lineTo x="-2369" y="-228"/>
                <wp:lineTo x="-2675" y="3481"/>
                <wp:lineTo x="-2675" y="21687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9225" cy="24409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BD" w:rsidRPr="002E3EBD">
        <w:rPr>
          <w:color w:val="C45911" w:themeColor="accent2" w:themeShade="BF"/>
          <w:sz w:val="28"/>
          <w:szCs w:val="28"/>
        </w:rPr>
        <w:t>Termíny prohlídek bytů</w:t>
      </w:r>
    </w:p>
    <w:tbl>
      <w:tblPr>
        <w:tblStyle w:val="TableGrid"/>
        <w:tblW w:w="9874" w:type="dxa"/>
        <w:tblInd w:w="-1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2"/>
        <w:gridCol w:w="2200"/>
        <w:gridCol w:w="1540"/>
        <w:gridCol w:w="1129"/>
        <w:gridCol w:w="2324"/>
        <w:gridCol w:w="1549"/>
      </w:tblGrid>
      <w:tr w:rsidR="00FB4041" w:rsidTr="002E3EBD">
        <w:trPr>
          <w:trHeight w:val="288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4041" w:rsidRDefault="00FB4041" w:rsidP="00FB4041">
            <w:pPr>
              <w:spacing w:line="259" w:lineRule="auto"/>
              <w:ind w:right="3"/>
              <w:jc w:val="center"/>
            </w:pPr>
            <w:bookmarkStart w:id="0" w:name="_Hlk146870821"/>
            <w:r>
              <w:rPr>
                <w:b/>
              </w:rPr>
              <w:t xml:space="preserve">Termín 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41" w:rsidRDefault="00FB4041" w:rsidP="00FB4041">
            <w:pPr>
              <w:spacing w:line="259" w:lineRule="auto"/>
              <w:ind w:left="1"/>
              <w:jc w:val="center"/>
            </w:pPr>
            <w:r>
              <w:rPr>
                <w:b/>
              </w:rPr>
              <w:t xml:space="preserve">Setkání 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4041" w:rsidRDefault="00FB4041" w:rsidP="00FB4041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Čas prohlídky 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4041" w:rsidRDefault="00FB4041" w:rsidP="00FB4041">
            <w:pPr>
              <w:spacing w:line="259" w:lineRule="auto"/>
              <w:ind w:right="3"/>
              <w:jc w:val="center"/>
            </w:pPr>
            <w:r>
              <w:rPr>
                <w:b/>
              </w:rPr>
              <w:t xml:space="preserve">Termín 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41" w:rsidRDefault="00FB4041" w:rsidP="00FB4041">
            <w:pPr>
              <w:spacing w:line="259" w:lineRule="auto"/>
              <w:ind w:left="1"/>
              <w:jc w:val="center"/>
            </w:pPr>
            <w:r>
              <w:rPr>
                <w:b/>
              </w:rPr>
              <w:t xml:space="preserve">Setkání 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4041" w:rsidRDefault="00FB4041" w:rsidP="00FB4041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Čas prohlídky </w:t>
            </w:r>
          </w:p>
        </w:tc>
      </w:tr>
      <w:tr w:rsidR="0041228D" w:rsidTr="002E3EBD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3"/>
              <w:rPr>
                <w:b/>
                <w:color w:val="FF0000"/>
                <w:highlight w:val="yellow"/>
              </w:rPr>
            </w:pPr>
            <w:r w:rsidRPr="00683278">
              <w:rPr>
                <w:b/>
                <w:color w:val="FF0000"/>
              </w:rPr>
              <w:t>12.2.2024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rPr>
                <w:b/>
                <w:color w:val="FF0000"/>
                <w:highlight w:val="yellow"/>
              </w:rPr>
            </w:pPr>
            <w:r w:rsidRPr="00683278">
              <w:rPr>
                <w:b/>
                <w:color w:val="FF0000"/>
              </w:rPr>
              <w:t>Hlavní tř. 860/5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2"/>
              <w:rPr>
                <w:b/>
                <w:color w:val="FF0000"/>
              </w:rPr>
            </w:pPr>
            <w:r w:rsidRPr="00683278">
              <w:rPr>
                <w:b/>
                <w:color w:val="FF0000"/>
              </w:rPr>
              <w:t>15.00 – 15.10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ind w:right="2"/>
              <w:rPr>
                <w:b/>
                <w:color w:val="833C0B" w:themeColor="accent2" w:themeShade="80"/>
              </w:rPr>
            </w:pPr>
            <w:r w:rsidRPr="00B94D99">
              <w:rPr>
                <w:b/>
                <w:color w:val="833C0B" w:themeColor="accent2" w:themeShade="80"/>
              </w:rPr>
              <w:t>28 2.2024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spacing w:line="259" w:lineRule="auto"/>
              <w:rPr>
                <w:b/>
                <w:color w:val="833C0B" w:themeColor="accent2" w:themeShade="80"/>
                <w:highlight w:val="yellow"/>
              </w:rPr>
            </w:pPr>
            <w:r w:rsidRPr="00B94D99">
              <w:rPr>
                <w:b/>
                <w:color w:val="833C0B" w:themeColor="accent2" w:themeShade="80"/>
              </w:rPr>
              <w:t>Hlavní tř. 860/5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B94D99" w:rsidRDefault="00B94D99" w:rsidP="00B94D99">
            <w:pPr>
              <w:ind w:right="2"/>
              <w:rPr>
                <w:b/>
                <w:color w:val="833C0B" w:themeColor="accent2" w:themeShade="80"/>
              </w:rPr>
            </w:pPr>
            <w:r w:rsidRPr="00B94D99">
              <w:rPr>
                <w:b/>
                <w:color w:val="833C0B" w:themeColor="accent2" w:themeShade="80"/>
              </w:rPr>
              <w:t>15.00 – 15.10</w:t>
            </w:r>
          </w:p>
        </w:tc>
      </w:tr>
      <w:bookmarkEnd w:id="0"/>
      <w:tr w:rsidR="0041228D" w:rsidTr="002E3EBD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3"/>
              <w:rPr>
                <w:b/>
                <w:color w:val="FF0000"/>
                <w:highlight w:val="yellow"/>
              </w:rPr>
            </w:pPr>
            <w:r w:rsidRPr="00683278">
              <w:rPr>
                <w:b/>
                <w:color w:val="FF0000"/>
              </w:rPr>
              <w:t>12.2.</w:t>
            </w:r>
            <w:r>
              <w:rPr>
                <w:b/>
                <w:color w:val="FF0000"/>
              </w:rPr>
              <w:t>2</w:t>
            </w:r>
            <w:r w:rsidRPr="00683278">
              <w:rPr>
                <w:b/>
                <w:color w:val="FF0000"/>
              </w:rPr>
              <w:t>024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left="1"/>
              <w:rPr>
                <w:b/>
                <w:color w:val="FF0000"/>
                <w:highlight w:val="yellow"/>
              </w:rPr>
            </w:pPr>
            <w:r w:rsidRPr="00683278">
              <w:rPr>
                <w:b/>
                <w:color w:val="FF0000"/>
              </w:rPr>
              <w:t>Hlavní tř. 799/57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2"/>
              <w:rPr>
                <w:b/>
                <w:color w:val="FF0000"/>
              </w:rPr>
            </w:pPr>
            <w:r w:rsidRPr="00683278">
              <w:rPr>
                <w:b/>
                <w:color w:val="FF0000"/>
              </w:rPr>
              <w:t>15.20 – 15.30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rPr>
                <w:color w:val="833C0B" w:themeColor="accent2" w:themeShade="80"/>
              </w:rPr>
            </w:pPr>
            <w:r w:rsidRPr="00B94D99">
              <w:rPr>
                <w:b/>
                <w:color w:val="833C0B" w:themeColor="accent2" w:themeShade="80"/>
              </w:rPr>
              <w:t>28.2.2024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left="1"/>
              <w:rPr>
                <w:b/>
                <w:color w:val="833C0B" w:themeColor="accent2" w:themeShade="80"/>
                <w:highlight w:val="yellow"/>
              </w:rPr>
            </w:pPr>
            <w:r w:rsidRPr="00B94D99">
              <w:rPr>
                <w:b/>
                <w:color w:val="833C0B" w:themeColor="accent2" w:themeShade="80"/>
              </w:rPr>
              <w:t>Hlavní tř. 799/57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right="2"/>
              <w:rPr>
                <w:b/>
                <w:color w:val="833C0B" w:themeColor="accent2" w:themeShade="80"/>
              </w:rPr>
            </w:pPr>
            <w:r w:rsidRPr="00B94D99">
              <w:rPr>
                <w:b/>
                <w:color w:val="833C0B" w:themeColor="accent2" w:themeShade="80"/>
              </w:rPr>
              <w:t>15.20 – 15.30</w:t>
            </w:r>
          </w:p>
        </w:tc>
      </w:tr>
      <w:tr w:rsidR="0041228D" w:rsidTr="002E3EBD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3"/>
              <w:rPr>
                <w:b/>
                <w:color w:val="FF0000"/>
                <w:highlight w:val="yellow"/>
              </w:rPr>
            </w:pPr>
            <w:r w:rsidRPr="00683278">
              <w:rPr>
                <w:b/>
                <w:color w:val="FF0000"/>
              </w:rPr>
              <w:t>12.2.2024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left="1"/>
              <w:rPr>
                <w:b/>
                <w:color w:val="FF0000"/>
                <w:highlight w:val="yellow"/>
              </w:rPr>
            </w:pPr>
            <w:r w:rsidRPr="00683278">
              <w:rPr>
                <w:b/>
                <w:color w:val="FF0000"/>
              </w:rPr>
              <w:t>Nerudova 702/7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2"/>
              <w:rPr>
                <w:b/>
                <w:color w:val="FF0000"/>
              </w:rPr>
            </w:pPr>
            <w:r w:rsidRPr="00683278">
              <w:rPr>
                <w:b/>
                <w:color w:val="FF0000"/>
              </w:rPr>
              <w:t>15.35 – 15.45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rPr>
                <w:color w:val="833C0B" w:themeColor="accent2" w:themeShade="80"/>
              </w:rPr>
            </w:pPr>
            <w:r w:rsidRPr="00B94D99">
              <w:rPr>
                <w:b/>
                <w:color w:val="833C0B" w:themeColor="accent2" w:themeShade="80"/>
              </w:rPr>
              <w:t>28.2.2024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left="1"/>
              <w:rPr>
                <w:b/>
                <w:color w:val="833C0B" w:themeColor="accent2" w:themeShade="80"/>
                <w:highlight w:val="yellow"/>
              </w:rPr>
            </w:pPr>
            <w:r w:rsidRPr="00B94D99">
              <w:rPr>
                <w:b/>
                <w:color w:val="833C0B" w:themeColor="accent2" w:themeShade="80"/>
              </w:rPr>
              <w:t>Nerudova 702/7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right="2"/>
              <w:rPr>
                <w:b/>
                <w:color w:val="833C0B" w:themeColor="accent2" w:themeShade="80"/>
              </w:rPr>
            </w:pPr>
            <w:r w:rsidRPr="00B94D99">
              <w:rPr>
                <w:b/>
                <w:color w:val="833C0B" w:themeColor="accent2" w:themeShade="80"/>
              </w:rPr>
              <w:t>15.35 – 15.45</w:t>
            </w:r>
          </w:p>
        </w:tc>
      </w:tr>
      <w:tr w:rsidR="0041228D" w:rsidTr="002E3EBD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3"/>
              <w:rPr>
                <w:b/>
                <w:color w:val="FF0000"/>
                <w:highlight w:val="yellow"/>
              </w:rPr>
            </w:pPr>
            <w:r w:rsidRPr="00683278">
              <w:rPr>
                <w:b/>
                <w:color w:val="FF0000"/>
              </w:rPr>
              <w:t>12.2</w:t>
            </w:r>
            <w:r>
              <w:rPr>
                <w:b/>
                <w:color w:val="FF0000"/>
              </w:rPr>
              <w:t>.</w:t>
            </w:r>
            <w:r w:rsidRPr="00683278">
              <w:rPr>
                <w:b/>
                <w:color w:val="FF0000"/>
              </w:rPr>
              <w:t>2024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left="1"/>
              <w:rPr>
                <w:b/>
                <w:color w:val="FF0000"/>
                <w:highlight w:val="yellow"/>
              </w:rPr>
            </w:pPr>
            <w:r w:rsidRPr="00683278">
              <w:rPr>
                <w:b/>
                <w:color w:val="FF0000"/>
              </w:rPr>
              <w:t>Krušnohorská 1101/5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2"/>
              <w:rPr>
                <w:b/>
                <w:color w:val="FF0000"/>
              </w:rPr>
            </w:pPr>
            <w:r w:rsidRPr="00683278">
              <w:rPr>
                <w:b/>
                <w:color w:val="FF0000"/>
              </w:rPr>
              <w:t>16.10 – 16.20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rPr>
                <w:color w:val="833C0B" w:themeColor="accent2" w:themeShade="80"/>
              </w:rPr>
            </w:pPr>
            <w:r w:rsidRPr="00B94D99">
              <w:rPr>
                <w:b/>
                <w:color w:val="833C0B" w:themeColor="accent2" w:themeShade="80"/>
              </w:rPr>
              <w:t>28.2.2024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left="1"/>
              <w:rPr>
                <w:b/>
                <w:color w:val="833C0B" w:themeColor="accent2" w:themeShade="80"/>
                <w:highlight w:val="yellow"/>
              </w:rPr>
            </w:pPr>
            <w:r w:rsidRPr="00B94D99">
              <w:rPr>
                <w:b/>
                <w:color w:val="833C0B" w:themeColor="accent2" w:themeShade="80"/>
              </w:rPr>
              <w:t>Krušnohorská 1101/5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right="2"/>
              <w:rPr>
                <w:b/>
                <w:color w:val="833C0B" w:themeColor="accent2" w:themeShade="80"/>
              </w:rPr>
            </w:pPr>
            <w:r w:rsidRPr="00B94D99">
              <w:rPr>
                <w:b/>
                <w:color w:val="833C0B" w:themeColor="accent2" w:themeShade="80"/>
              </w:rPr>
              <w:t>16.10 – 16.20</w:t>
            </w:r>
          </w:p>
        </w:tc>
      </w:tr>
      <w:tr w:rsidR="0041228D" w:rsidRPr="00222EE7" w:rsidTr="002E3EBD">
        <w:trPr>
          <w:trHeight w:val="288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3"/>
              <w:jc w:val="center"/>
              <w:rPr>
                <w:b/>
                <w:color w:val="00B0F0"/>
                <w:highlight w:val="yellow"/>
              </w:rPr>
            </w:pPr>
            <w:r w:rsidRPr="00683278">
              <w:rPr>
                <w:b/>
                <w:color w:val="00B0F0"/>
              </w:rPr>
              <w:t>19.2.2024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rPr>
                <w:b/>
                <w:color w:val="00B0F0"/>
                <w:highlight w:val="yellow"/>
              </w:rPr>
            </w:pPr>
            <w:r w:rsidRPr="00683278">
              <w:rPr>
                <w:b/>
                <w:color w:val="00B0F0"/>
              </w:rPr>
              <w:t>Krušnohorská 1101/5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2"/>
              <w:rPr>
                <w:b/>
                <w:color w:val="00B0F0"/>
              </w:rPr>
            </w:pPr>
            <w:r w:rsidRPr="00683278">
              <w:rPr>
                <w:b/>
                <w:color w:val="00B0F0"/>
              </w:rPr>
              <w:t>15.00 – 15.10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ind w:right="2"/>
              <w:rPr>
                <w:b/>
                <w:color w:val="00B050"/>
              </w:rPr>
            </w:pPr>
            <w:r w:rsidRPr="00B94D99">
              <w:rPr>
                <w:b/>
                <w:color w:val="00B050"/>
              </w:rPr>
              <w:t>6.3.2024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spacing w:line="259" w:lineRule="auto"/>
              <w:rPr>
                <w:b/>
                <w:color w:val="00B050"/>
                <w:highlight w:val="yellow"/>
              </w:rPr>
            </w:pPr>
            <w:r w:rsidRPr="00B94D99">
              <w:rPr>
                <w:b/>
                <w:color w:val="00B050"/>
              </w:rPr>
              <w:t>Krušnohorská 1101/5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right="2"/>
              <w:rPr>
                <w:b/>
                <w:color w:val="00B050"/>
              </w:rPr>
            </w:pPr>
            <w:r w:rsidRPr="00B94D99">
              <w:rPr>
                <w:b/>
                <w:color w:val="00B050"/>
              </w:rPr>
              <w:t>15.00 – 15.10</w:t>
            </w:r>
          </w:p>
        </w:tc>
      </w:tr>
      <w:tr w:rsidR="0041228D" w:rsidRPr="007E6D0F" w:rsidTr="002E3EBD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3"/>
              <w:rPr>
                <w:b/>
                <w:color w:val="00B0F0"/>
                <w:highlight w:val="yellow"/>
              </w:rPr>
            </w:pPr>
            <w:r w:rsidRPr="00683278">
              <w:rPr>
                <w:b/>
                <w:color w:val="00B0F0"/>
              </w:rPr>
              <w:t>19.2.2024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left="1"/>
              <w:rPr>
                <w:b/>
                <w:color w:val="00B0F0"/>
                <w:highlight w:val="yellow"/>
              </w:rPr>
            </w:pPr>
            <w:r w:rsidRPr="00683278">
              <w:rPr>
                <w:b/>
                <w:color w:val="00B0F0"/>
              </w:rPr>
              <w:t>Nerudova 702/7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2"/>
              <w:rPr>
                <w:b/>
                <w:color w:val="00B0F0"/>
              </w:rPr>
            </w:pPr>
            <w:r w:rsidRPr="00683278">
              <w:rPr>
                <w:b/>
                <w:color w:val="00B0F0"/>
              </w:rPr>
              <w:t>15.40 – 15.50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rPr>
                <w:color w:val="00B050"/>
              </w:rPr>
            </w:pPr>
            <w:r w:rsidRPr="00B94D99">
              <w:rPr>
                <w:b/>
                <w:color w:val="00B050"/>
              </w:rPr>
              <w:t>6.3.2024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left="1"/>
              <w:rPr>
                <w:b/>
                <w:color w:val="00B050"/>
                <w:highlight w:val="yellow"/>
              </w:rPr>
            </w:pPr>
            <w:r w:rsidRPr="00B94D99">
              <w:rPr>
                <w:b/>
                <w:color w:val="00B050"/>
              </w:rPr>
              <w:t>Nerudova 702/7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right="2"/>
              <w:rPr>
                <w:b/>
                <w:color w:val="00B050"/>
              </w:rPr>
            </w:pPr>
            <w:r w:rsidRPr="00B94D99">
              <w:rPr>
                <w:b/>
                <w:color w:val="00B050"/>
              </w:rPr>
              <w:t>15.40 – 15.50</w:t>
            </w:r>
          </w:p>
        </w:tc>
      </w:tr>
      <w:tr w:rsidR="0041228D" w:rsidRPr="007E6D0F" w:rsidTr="002E3EBD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3"/>
              <w:rPr>
                <w:b/>
                <w:color w:val="00B0F0"/>
                <w:highlight w:val="yellow"/>
              </w:rPr>
            </w:pPr>
            <w:r w:rsidRPr="00683278">
              <w:rPr>
                <w:b/>
                <w:color w:val="00B0F0"/>
              </w:rPr>
              <w:t>19.2.2024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left="1"/>
              <w:rPr>
                <w:b/>
                <w:color w:val="00B0F0"/>
                <w:highlight w:val="yellow"/>
              </w:rPr>
            </w:pPr>
            <w:r w:rsidRPr="00683278">
              <w:rPr>
                <w:b/>
                <w:color w:val="00B0F0"/>
              </w:rPr>
              <w:t>Hlavní tř. 799/57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2"/>
              <w:rPr>
                <w:b/>
                <w:color w:val="00B0F0"/>
              </w:rPr>
            </w:pPr>
            <w:r w:rsidRPr="00683278">
              <w:rPr>
                <w:b/>
                <w:color w:val="00B0F0"/>
              </w:rPr>
              <w:t>16.00 – 16.10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rPr>
                <w:color w:val="00B050"/>
              </w:rPr>
            </w:pPr>
            <w:r w:rsidRPr="00B94D99">
              <w:rPr>
                <w:b/>
                <w:color w:val="00B050"/>
              </w:rPr>
              <w:t>6.3.2024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left="1"/>
              <w:rPr>
                <w:b/>
                <w:color w:val="00B050"/>
                <w:highlight w:val="yellow"/>
              </w:rPr>
            </w:pPr>
            <w:r w:rsidRPr="00B94D99">
              <w:rPr>
                <w:b/>
                <w:color w:val="00B050"/>
              </w:rPr>
              <w:t>Hlavní tř. 799/57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right="2"/>
              <w:rPr>
                <w:b/>
                <w:color w:val="00B050"/>
              </w:rPr>
            </w:pPr>
            <w:r w:rsidRPr="00B94D99">
              <w:rPr>
                <w:b/>
                <w:color w:val="00B050"/>
              </w:rPr>
              <w:t>16.00 – 16.10</w:t>
            </w:r>
          </w:p>
        </w:tc>
      </w:tr>
      <w:tr w:rsidR="0041228D" w:rsidRPr="007E6D0F" w:rsidTr="002E3EBD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3"/>
              <w:rPr>
                <w:b/>
                <w:color w:val="00B0F0"/>
                <w:highlight w:val="yellow"/>
              </w:rPr>
            </w:pPr>
            <w:r w:rsidRPr="00683278">
              <w:rPr>
                <w:b/>
                <w:color w:val="00B0F0"/>
              </w:rPr>
              <w:t>19.2.2024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4D99" w:rsidRPr="00683278" w:rsidRDefault="00B94D99" w:rsidP="00B94D99">
            <w:pPr>
              <w:spacing w:line="259" w:lineRule="auto"/>
              <w:rPr>
                <w:b/>
                <w:color w:val="00B0F0"/>
                <w:highlight w:val="yellow"/>
              </w:rPr>
            </w:pPr>
            <w:r w:rsidRPr="00683278">
              <w:rPr>
                <w:b/>
                <w:color w:val="00B0F0"/>
              </w:rPr>
              <w:t>Hlavní tř. 860/5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4D99" w:rsidRPr="00683278" w:rsidRDefault="00B94D99" w:rsidP="00B94D99">
            <w:pPr>
              <w:spacing w:line="259" w:lineRule="auto"/>
              <w:ind w:right="2"/>
              <w:rPr>
                <w:b/>
                <w:color w:val="00B0F0"/>
              </w:rPr>
            </w:pPr>
            <w:r w:rsidRPr="00683278">
              <w:rPr>
                <w:b/>
                <w:color w:val="00B0F0"/>
              </w:rPr>
              <w:t>16.20 – 16.30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rPr>
                <w:color w:val="00B050"/>
              </w:rPr>
            </w:pPr>
            <w:r w:rsidRPr="00B94D99">
              <w:rPr>
                <w:b/>
                <w:color w:val="00B050"/>
              </w:rPr>
              <w:t>6.3.2024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4D99" w:rsidRPr="00B94D99" w:rsidRDefault="00B94D99" w:rsidP="00B94D99">
            <w:pPr>
              <w:spacing w:line="259" w:lineRule="auto"/>
              <w:rPr>
                <w:b/>
                <w:color w:val="00B050"/>
                <w:highlight w:val="yellow"/>
              </w:rPr>
            </w:pPr>
            <w:r w:rsidRPr="00B94D99">
              <w:rPr>
                <w:b/>
                <w:color w:val="00B050"/>
              </w:rPr>
              <w:t>Hlavní tř. 860/5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4D99" w:rsidRPr="00B94D99" w:rsidRDefault="00B94D99" w:rsidP="00B94D99">
            <w:pPr>
              <w:spacing w:line="259" w:lineRule="auto"/>
              <w:ind w:right="2"/>
              <w:rPr>
                <w:b/>
                <w:color w:val="00B050"/>
              </w:rPr>
            </w:pPr>
            <w:r w:rsidRPr="00B94D99">
              <w:rPr>
                <w:b/>
                <w:color w:val="00B050"/>
              </w:rPr>
              <w:t>16.20 – 16.30</w:t>
            </w:r>
          </w:p>
        </w:tc>
      </w:tr>
    </w:tbl>
    <w:p w:rsidR="00683278" w:rsidRDefault="00683278" w:rsidP="00683278"/>
    <w:p w:rsidR="006B31AD" w:rsidRDefault="006B31AD" w:rsidP="006B31AD">
      <w:pPr>
        <w:jc w:val="both"/>
        <w:rPr>
          <w:rFonts w:ascii="Open Sans" w:hAnsi="Open Sans" w:cs="Open Sans"/>
          <w:i/>
        </w:rPr>
      </w:pPr>
      <w:r w:rsidRPr="00751ECA">
        <w:rPr>
          <w:rFonts w:ascii="Open Sans" w:hAnsi="Open Sans" w:cs="Open Sans"/>
        </w:rPr>
        <w:t xml:space="preserve">Zásady pro pronájem plně zrekonstruovaných bytů naleznete na naší webové stránce </w:t>
      </w:r>
      <w:hyperlink r:id="rId6" w:history="1">
        <w:r w:rsidRPr="00751ECA">
          <w:rPr>
            <w:rStyle w:val="Hypertextovodkaz"/>
            <w:rFonts w:ascii="Open Sans" w:hAnsi="Open Sans" w:cs="Open Sans"/>
          </w:rPr>
          <w:t>www.ostrov.cz</w:t>
        </w:r>
      </w:hyperlink>
      <w:r w:rsidRPr="00751ECA">
        <w:rPr>
          <w:rFonts w:ascii="Open Sans" w:hAnsi="Open Sans" w:cs="Open Sans"/>
        </w:rPr>
        <w:t xml:space="preserve"> - </w:t>
      </w:r>
      <w:r w:rsidRPr="00273BEB">
        <w:rPr>
          <w:rFonts w:ascii="Open Sans" w:hAnsi="Open Sans" w:cs="Open Sans"/>
          <w:i/>
        </w:rPr>
        <w:t xml:space="preserve">Odbory městského úřadu – Odbor sociálních věcí a zdravotnictví – Bydlení. Zde </w:t>
      </w:r>
      <w:r>
        <w:rPr>
          <w:rFonts w:ascii="Open Sans" w:hAnsi="Open Sans" w:cs="Open Sans"/>
          <w:i/>
        </w:rPr>
        <w:t>jsou uvedeny všechny</w:t>
      </w:r>
      <w:r w:rsidRPr="00273BEB">
        <w:rPr>
          <w:rFonts w:ascii="Open Sans" w:hAnsi="Open Sans" w:cs="Open Sans"/>
          <w:i/>
        </w:rPr>
        <w:t xml:space="preserve"> potřebné informace k výběrovým řízením, včetně žádostí.</w:t>
      </w:r>
      <w:r>
        <w:rPr>
          <w:rFonts w:ascii="Open Sans" w:hAnsi="Open Sans" w:cs="Open Sans"/>
          <w:i/>
        </w:rPr>
        <w:t xml:space="preserve"> </w:t>
      </w:r>
    </w:p>
    <w:p w:rsidR="008263EE" w:rsidRDefault="008263EE" w:rsidP="00751ECA">
      <w:pPr>
        <w:pStyle w:val="Bezmezer"/>
        <w:jc w:val="both"/>
        <w:rPr>
          <w:rFonts w:ascii="Open Sans" w:hAnsi="Open Sans" w:cs="Open Sans"/>
          <w:i/>
        </w:rPr>
      </w:pPr>
    </w:p>
    <w:p w:rsidR="005D7C91" w:rsidRPr="007B2DF1" w:rsidRDefault="005D7C91" w:rsidP="00751ECA">
      <w:pPr>
        <w:pStyle w:val="Bezmezer"/>
        <w:jc w:val="both"/>
        <w:rPr>
          <w:rFonts w:ascii="Open Sans" w:hAnsi="Open Sans" w:cs="Open Sans"/>
          <w:sz w:val="20"/>
          <w:szCs w:val="20"/>
        </w:rPr>
      </w:pPr>
      <w:r w:rsidRPr="007B2DF1">
        <w:rPr>
          <w:rFonts w:ascii="Open Sans" w:hAnsi="Open Sans" w:cs="Open Sans"/>
          <w:sz w:val="20"/>
          <w:szCs w:val="20"/>
        </w:rPr>
        <w:t>Anežka Štrichelová</w:t>
      </w:r>
      <w:r w:rsidR="00683278" w:rsidRPr="007B2DF1">
        <w:rPr>
          <w:rFonts w:ascii="Open Sans" w:hAnsi="Open Sans" w:cs="Open Sans"/>
          <w:sz w:val="20"/>
          <w:szCs w:val="20"/>
        </w:rPr>
        <w:t>, referent bytové agendy</w:t>
      </w:r>
    </w:p>
    <w:p w:rsidR="00751ECA" w:rsidRPr="006759CA" w:rsidRDefault="005D7C91" w:rsidP="00EF1DE3">
      <w:pPr>
        <w:pStyle w:val="Bezmezer"/>
        <w:jc w:val="both"/>
        <w:rPr>
          <w:rFonts w:ascii="Open Sans" w:hAnsi="Open Sans" w:cs="Open Sans"/>
          <w:u w:val="single"/>
        </w:rPr>
      </w:pPr>
      <w:r w:rsidRPr="007B2DF1">
        <w:rPr>
          <w:rFonts w:ascii="Open Sans" w:hAnsi="Open Sans" w:cs="Open Sans"/>
          <w:sz w:val="20"/>
          <w:szCs w:val="20"/>
        </w:rPr>
        <w:t>referent bytové agendy, odbor sociálních věcí a zdravotnictví</w:t>
      </w:r>
      <w:bookmarkStart w:id="1" w:name="_GoBack"/>
      <w:bookmarkEnd w:id="1"/>
    </w:p>
    <w:sectPr w:rsidR="00751ECA" w:rsidRPr="006759CA" w:rsidSect="007D0417">
      <w:pgSz w:w="11906" w:h="16838"/>
      <w:pgMar w:top="709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ED"/>
    <w:rsid w:val="00034089"/>
    <w:rsid w:val="00067B31"/>
    <w:rsid w:val="000D2193"/>
    <w:rsid w:val="00104746"/>
    <w:rsid w:val="00150504"/>
    <w:rsid w:val="00214EB9"/>
    <w:rsid w:val="00272934"/>
    <w:rsid w:val="00273BEB"/>
    <w:rsid w:val="002C76B5"/>
    <w:rsid w:val="002E3EBD"/>
    <w:rsid w:val="003C1C75"/>
    <w:rsid w:val="0041228D"/>
    <w:rsid w:val="005D7C91"/>
    <w:rsid w:val="006759CA"/>
    <w:rsid w:val="00683278"/>
    <w:rsid w:val="006B31AD"/>
    <w:rsid w:val="006B529A"/>
    <w:rsid w:val="00751ECA"/>
    <w:rsid w:val="007B2DF1"/>
    <w:rsid w:val="007D0417"/>
    <w:rsid w:val="007E3F99"/>
    <w:rsid w:val="008263EE"/>
    <w:rsid w:val="00906666"/>
    <w:rsid w:val="00A425ED"/>
    <w:rsid w:val="00B94D99"/>
    <w:rsid w:val="00C8737B"/>
    <w:rsid w:val="00CD5DDF"/>
    <w:rsid w:val="00D30977"/>
    <w:rsid w:val="00D74D1B"/>
    <w:rsid w:val="00E917CE"/>
    <w:rsid w:val="00E97B79"/>
    <w:rsid w:val="00EF1DE3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31350F"/>
  <w15:chartTrackingRefBased/>
  <w15:docId w15:val="{C30CD057-A152-4523-BD64-33C32372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1EC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51ECA"/>
    <w:pPr>
      <w:spacing w:after="0" w:line="240" w:lineRule="auto"/>
    </w:pPr>
  </w:style>
  <w:style w:type="table" w:customStyle="1" w:styleId="TableGrid">
    <w:name w:val="TableGrid"/>
    <w:rsid w:val="0068327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trov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Štrichelová Anežka</dc:creator>
  <cp:keywords/>
  <dc:description/>
  <cp:lastModifiedBy>Štrichelová Anežka</cp:lastModifiedBy>
  <cp:revision>8</cp:revision>
  <cp:lastPrinted>2023-03-06T12:42:00Z</cp:lastPrinted>
  <dcterms:created xsi:type="dcterms:W3CDTF">2024-01-08T10:37:00Z</dcterms:created>
  <dcterms:modified xsi:type="dcterms:W3CDTF">2024-01-15T09:55:00Z</dcterms:modified>
</cp:coreProperties>
</file>