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61" w:rsidRPr="004C0061" w:rsidRDefault="004C0061" w:rsidP="004C0061">
      <w:pPr>
        <w:shd w:val="clear" w:color="auto" w:fill="FFFFFF"/>
        <w:spacing w:before="90" w:after="360" w:line="240" w:lineRule="auto"/>
        <w:outlineLvl w:val="1"/>
        <w:rPr>
          <w:rFonts w:ascii="RobotoCondensedWeb" w:eastAsia="Times New Roman" w:hAnsi="RobotoCondensedWeb" w:cs="Arial"/>
          <w:color w:val="C8211D"/>
          <w:sz w:val="36"/>
          <w:szCs w:val="36"/>
          <w:lang w:eastAsia="cs-CZ"/>
        </w:rPr>
      </w:pPr>
      <w:r w:rsidRPr="004C0061">
        <w:rPr>
          <w:rFonts w:ascii="RobotoCondensedWeb" w:eastAsia="Times New Roman" w:hAnsi="RobotoCondensedWeb" w:cs="Arial"/>
          <w:color w:val="C8211D"/>
          <w:sz w:val="36"/>
          <w:szCs w:val="36"/>
          <w:lang w:eastAsia="cs-CZ"/>
        </w:rPr>
        <w:t>Informace o poskytování individuální dotace z rozpočtu města Ostrov z oblasti zdravotnictví, prevence sociálně patologických jevů a ze sociální a humanitární oblasti pro rok 202</w:t>
      </w:r>
      <w:r w:rsidR="00F46766">
        <w:rPr>
          <w:rFonts w:ascii="RobotoCondensedWeb" w:eastAsia="Times New Roman" w:hAnsi="RobotoCondensedWeb" w:cs="Arial"/>
          <w:color w:val="C8211D"/>
          <w:sz w:val="36"/>
          <w:szCs w:val="36"/>
          <w:lang w:eastAsia="cs-CZ"/>
        </w:rPr>
        <w:t>4</w:t>
      </w:r>
    </w:p>
    <w:p w:rsidR="004C0061" w:rsidRPr="004C0061" w:rsidRDefault="004C0061" w:rsidP="004C006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Informace o poskytování individuálních dotací z rozpočtu města Ostrov z oblasti zdravotnictví, prevence sociálně patologických jevů a ze sociální a humanitární oblasti</w:t>
      </w:r>
    </w:p>
    <w:p w:rsidR="004C0061" w:rsidRPr="004C0061" w:rsidRDefault="004C0061" w:rsidP="004C006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4C0061" w:rsidRPr="004C0061" w:rsidRDefault="004C0061" w:rsidP="004C006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Zákon č. 250/2000 Sb., o rozpočtových pravidlech územních rozpočtů, ve znění pozdějších předpisů, umožňuje mimo jiné i poskytování tzv. individuální dotace z rozpočtu obce. Individuální dotace řeší konkrétní potřebu konkrétního </w:t>
      </w:r>
      <w:proofErr w:type="gramStart"/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subjektu - žadatele</w:t>
      </w:r>
      <w:proofErr w:type="gramEnd"/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 Účel dotace určuje žadatel tím, že jej uvede ve své žádosti o poskytnutí dotace. O takovou dotaci </w:t>
      </w:r>
      <w:r w:rsidRPr="004C0061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lze žádat v průběhu celého roku </w:t>
      </w: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na základě situace, v níž se žadatel právě ocitl, </w:t>
      </w:r>
      <w:r w:rsidRPr="004C0061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nejpozději však do 31. 10. 202</w:t>
      </w:r>
      <w:r w:rsidR="00F46766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4</w:t>
      </w: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. O poskytnutí dotace je třeba požádat písemně, přičemž žádosti musí mít alespoň náležitosti uvedené v § </w:t>
      </w:r>
      <w:proofErr w:type="gramStart"/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10a</w:t>
      </w:r>
      <w:proofErr w:type="gramEnd"/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odst. 3 výše uvedeného zákona. Dotace je poskytována na základě veřejnoprávní smlouvy.</w:t>
      </w:r>
    </w:p>
    <w:p w:rsidR="004C0061" w:rsidRPr="004C0061" w:rsidRDefault="004C0061" w:rsidP="004C006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4C0061" w:rsidRPr="004C0061" w:rsidRDefault="004C0061" w:rsidP="004C006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Žádosti je možné podat:</w:t>
      </w:r>
    </w:p>
    <w:p w:rsidR="004C0061" w:rsidRPr="004C0061" w:rsidRDefault="004C0061" w:rsidP="004C0061">
      <w:pPr>
        <w:shd w:val="clear" w:color="auto" w:fill="FFFFFF"/>
        <w:spacing w:before="30" w:after="30" w:line="240" w:lineRule="auto"/>
        <w:ind w:left="600" w:hanging="360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Wingdings" w:eastAsia="Times New Roman" w:hAnsi="Wingdings" w:cs="Arial"/>
          <w:color w:val="444444"/>
          <w:sz w:val="20"/>
          <w:szCs w:val="20"/>
          <w:lang w:eastAsia="cs-CZ"/>
        </w:rPr>
        <w:t></w:t>
      </w:r>
      <w:r w:rsidRPr="004C0061">
        <w:rPr>
          <w:rFonts w:ascii="Wingdings" w:eastAsia="Times New Roman" w:hAnsi="Wingdings" w:cs="Arial"/>
          <w:color w:val="444444"/>
          <w:sz w:val="20"/>
          <w:szCs w:val="20"/>
          <w:lang w:eastAsia="cs-CZ"/>
        </w:rPr>
        <w:t></w:t>
      </w:r>
      <w:r w:rsidRPr="004C0061">
        <w:rPr>
          <w:rFonts w:ascii="Wingdings" w:eastAsia="Times New Roman" w:hAnsi="Wingdings" w:cs="Arial"/>
          <w:color w:val="444444"/>
          <w:sz w:val="20"/>
          <w:szCs w:val="20"/>
          <w:lang w:eastAsia="cs-CZ"/>
        </w:rPr>
        <w:t></w:t>
      </w: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osobně na podatelnu </w:t>
      </w:r>
      <w:proofErr w:type="spellStart"/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MěÚ</w:t>
      </w:r>
      <w:proofErr w:type="spellEnd"/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Ostrov</w:t>
      </w:r>
    </w:p>
    <w:p w:rsidR="004C0061" w:rsidRPr="004C0061" w:rsidRDefault="004C0061" w:rsidP="004C0061">
      <w:pPr>
        <w:shd w:val="clear" w:color="auto" w:fill="FFFFFF"/>
        <w:spacing w:before="30" w:after="30" w:line="240" w:lineRule="auto"/>
        <w:ind w:left="600" w:hanging="360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Wingdings" w:eastAsia="Times New Roman" w:hAnsi="Wingdings" w:cs="Arial"/>
          <w:color w:val="444444"/>
          <w:sz w:val="20"/>
          <w:szCs w:val="20"/>
          <w:lang w:eastAsia="cs-CZ"/>
        </w:rPr>
        <w:t></w:t>
      </w:r>
      <w:r w:rsidRPr="004C0061">
        <w:rPr>
          <w:rFonts w:ascii="Wingdings" w:eastAsia="Times New Roman" w:hAnsi="Wingdings" w:cs="Arial"/>
          <w:color w:val="444444"/>
          <w:sz w:val="20"/>
          <w:szCs w:val="20"/>
          <w:lang w:eastAsia="cs-CZ"/>
        </w:rPr>
        <w:t></w:t>
      </w:r>
      <w:r w:rsidRPr="004C0061">
        <w:rPr>
          <w:rFonts w:ascii="Wingdings" w:eastAsia="Times New Roman" w:hAnsi="Wingdings" w:cs="Arial"/>
          <w:color w:val="444444"/>
          <w:sz w:val="20"/>
          <w:szCs w:val="20"/>
          <w:lang w:eastAsia="cs-CZ"/>
        </w:rPr>
        <w:t></w:t>
      </w: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poštou na adresu </w:t>
      </w:r>
      <w:proofErr w:type="spellStart"/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MěÚ</w:t>
      </w:r>
      <w:proofErr w:type="spellEnd"/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Ostrov, odbor sociálních věcí a zdravotnictví, Jáchymovská 1, 363 01 Ostrov</w:t>
      </w:r>
    </w:p>
    <w:p w:rsidR="004C0061" w:rsidRPr="004C0061" w:rsidRDefault="004C0061" w:rsidP="004C0061">
      <w:pPr>
        <w:shd w:val="clear" w:color="auto" w:fill="FFFFFF"/>
        <w:spacing w:before="30" w:after="30" w:line="240" w:lineRule="auto"/>
        <w:ind w:left="600" w:hanging="360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Wingdings" w:eastAsia="Times New Roman" w:hAnsi="Wingdings" w:cs="Arial"/>
          <w:color w:val="444444"/>
          <w:sz w:val="20"/>
          <w:szCs w:val="20"/>
          <w:lang w:eastAsia="cs-CZ"/>
        </w:rPr>
        <w:t></w:t>
      </w:r>
      <w:r w:rsidRPr="004C0061">
        <w:rPr>
          <w:rFonts w:ascii="Wingdings" w:eastAsia="Times New Roman" w:hAnsi="Wingdings" w:cs="Arial"/>
          <w:color w:val="444444"/>
          <w:sz w:val="20"/>
          <w:szCs w:val="20"/>
          <w:lang w:eastAsia="cs-CZ"/>
        </w:rPr>
        <w:t></w:t>
      </w:r>
      <w:r w:rsidRPr="004C0061">
        <w:rPr>
          <w:rFonts w:ascii="Wingdings" w:eastAsia="Times New Roman" w:hAnsi="Wingdings" w:cs="Arial"/>
          <w:color w:val="444444"/>
          <w:sz w:val="20"/>
          <w:szCs w:val="20"/>
          <w:lang w:eastAsia="cs-CZ"/>
        </w:rPr>
        <w:t></w:t>
      </w: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do datové schránky města ID: </w:t>
      </w:r>
      <w:r w:rsidRPr="004C0061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d5zbgz2</w:t>
      </w:r>
    </w:p>
    <w:p w:rsidR="004C0061" w:rsidRPr="004C0061" w:rsidRDefault="004C0061" w:rsidP="004C006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4C0061" w:rsidRPr="004C0061" w:rsidRDefault="004C0061" w:rsidP="004C006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Dotace se poskytuje na základě žádosti předložené v termínu </w:t>
      </w:r>
      <w:r w:rsidRPr="004C0061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od </w:t>
      </w:r>
      <w:r w:rsidR="008963E5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2</w:t>
      </w:r>
      <w:bookmarkStart w:id="0" w:name="_GoBack"/>
      <w:bookmarkEnd w:id="0"/>
      <w:r w:rsidRPr="004C0061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.1. 202</w:t>
      </w:r>
      <w:r w:rsidR="00F46766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4</w:t>
      </w:r>
      <w:r w:rsidRPr="004C0061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do 31.10. 202</w:t>
      </w:r>
      <w:r w:rsidR="00F46766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4</w:t>
      </w: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</w:t>
      </w:r>
    </w:p>
    <w:p w:rsidR="004C0061" w:rsidRPr="004C0061" w:rsidRDefault="004C0061" w:rsidP="004C006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4C0061" w:rsidRPr="004C0061" w:rsidRDefault="004C0061" w:rsidP="004C006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Arial" w:eastAsia="Times New Roman" w:hAnsi="Arial" w:cs="Arial"/>
          <w:color w:val="444444"/>
          <w:lang w:eastAsia="cs-CZ"/>
        </w:rPr>
        <w:t> Informace k dotačnímu programu poskytne Simona Aiznerová, tel. </w:t>
      </w:r>
      <w:hyperlink r:id="rId4" w:tgtFrame="_blank" w:history="1">
        <w:r w:rsidRPr="004C0061">
          <w:rPr>
            <w:rFonts w:ascii="Arial" w:eastAsia="Times New Roman" w:hAnsi="Arial" w:cs="Arial"/>
            <w:color w:val="232323"/>
            <w:sz w:val="27"/>
            <w:szCs w:val="27"/>
            <w:u w:val="single"/>
            <w:lang w:eastAsia="cs-CZ"/>
          </w:rPr>
          <w:t>354 224 </w:t>
        </w:r>
      </w:hyperlink>
      <w:r w:rsidRPr="004C006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859</w:t>
      </w:r>
      <w:r w:rsidRPr="004C0061">
        <w:rPr>
          <w:rFonts w:ascii="Arial" w:eastAsia="Times New Roman" w:hAnsi="Arial" w:cs="Arial"/>
          <w:color w:val="444444"/>
          <w:lang w:eastAsia="cs-CZ"/>
        </w:rPr>
        <w:t>, e-mail: </w:t>
      </w:r>
      <w:hyperlink r:id="rId5" w:tgtFrame="_blank" w:history="1">
        <w:r w:rsidRPr="004C0061">
          <w:rPr>
            <w:rFonts w:ascii="Arial" w:eastAsia="Times New Roman" w:hAnsi="Arial" w:cs="Arial"/>
            <w:color w:val="232323"/>
            <w:u w:val="single"/>
            <w:lang w:eastAsia="cs-CZ"/>
          </w:rPr>
          <w:t>saiznerova@ostrov.cz</w:t>
        </w:r>
      </w:hyperlink>
    </w:p>
    <w:p w:rsidR="004C0061" w:rsidRPr="004C0061" w:rsidRDefault="004C0061" w:rsidP="004C006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C0061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9B1053" w:rsidRDefault="009B1053"/>
    <w:sectPr w:rsidR="009B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CondensedWeb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61"/>
    <w:rsid w:val="004C0061"/>
    <w:rsid w:val="00531F18"/>
    <w:rsid w:val="008963E5"/>
    <w:rsid w:val="009B1053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8E22"/>
  <w15:chartTrackingRefBased/>
  <w15:docId w15:val="{4C1643C7-B9CC-4885-A58A-7E77FE61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9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znerova@ostrov.cz" TargetMode="External"/><Relationship Id="rId4" Type="http://schemas.openxmlformats.org/officeDocument/2006/relationships/hyperlink" Target="tel:35422485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Aiznerová Simona</dc:creator>
  <cp:keywords/>
  <dc:description/>
  <cp:lastModifiedBy>Aiznerová Simona</cp:lastModifiedBy>
  <cp:revision>3</cp:revision>
  <dcterms:created xsi:type="dcterms:W3CDTF">2023-11-06T07:58:00Z</dcterms:created>
  <dcterms:modified xsi:type="dcterms:W3CDTF">2023-11-21T08:29:00Z</dcterms:modified>
</cp:coreProperties>
</file>