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1776"/>
      </w:tblGrid>
      <w:tr w:rsidR="002A7CB8">
        <w:trPr>
          <w:cantSplit/>
        </w:trPr>
        <w:tc>
          <w:tcPr>
            <w:tcW w:w="2826" w:type="dxa"/>
            <w:gridSpan w:val="2"/>
          </w:tcPr>
          <w:p w:rsidR="002A7CB8" w:rsidRDefault="002A7CB8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5" w:type="dxa"/>
            <w:gridSpan w:val="2"/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2A7CB8">
        <w:trPr>
          <w:cantSplit/>
        </w:trPr>
        <w:tc>
          <w:tcPr>
            <w:tcW w:w="314" w:type="dxa"/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2A7CB8" w:rsidRDefault="00A31DF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2A7CB8">
        <w:trPr>
          <w:cantSplit/>
        </w:trPr>
        <w:tc>
          <w:tcPr>
            <w:tcW w:w="2826" w:type="dxa"/>
            <w:gridSpan w:val="2"/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2A7CB8">
        <w:trPr>
          <w:cantSplit/>
        </w:trPr>
        <w:tc>
          <w:tcPr>
            <w:tcW w:w="2826" w:type="dxa"/>
            <w:gridSpan w:val="2"/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2A7CB8">
        <w:trPr>
          <w:cantSplit/>
        </w:trPr>
        <w:tc>
          <w:tcPr>
            <w:tcW w:w="2826" w:type="dxa"/>
            <w:gridSpan w:val="2"/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00254843</w:t>
            </w:r>
          </w:p>
        </w:tc>
      </w:tr>
      <w:tr w:rsidR="002A7CB8">
        <w:trPr>
          <w:cantSplit/>
        </w:trPr>
        <w:tc>
          <w:tcPr>
            <w:tcW w:w="2826" w:type="dxa"/>
            <w:gridSpan w:val="2"/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Ostrov</w:t>
            </w:r>
          </w:p>
        </w:tc>
      </w:tr>
    </w:tbl>
    <w:p w:rsidR="002A7CB8" w:rsidRDefault="002A7CB8">
      <w:pPr>
        <w:sectPr w:rsidR="002A7CB8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2A7CB8">
        <w:trPr>
          <w:cantSplit/>
        </w:trPr>
        <w:tc>
          <w:tcPr>
            <w:tcW w:w="15701" w:type="dxa"/>
            <w:tcMar>
              <w:top w:w="0" w:type="dxa"/>
              <w:bottom w:w="0" w:type="dxa"/>
            </w:tcMar>
          </w:tcPr>
          <w:p w:rsidR="002A7CB8" w:rsidRDefault="002A7C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2A7CB8" w:rsidRDefault="002A7C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2A7CB8" w:rsidRDefault="002A7CB8">
      <w:pPr>
        <w:sectPr w:rsidR="002A7CB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2A7CB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2A7CB8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2A7CB8" w:rsidRDefault="00A31DF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2" w:type="dxa"/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2A7CB8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2A7CB8">
        <w:trPr>
          <w:cantSplit/>
        </w:trPr>
        <w:tc>
          <w:tcPr>
            <w:tcW w:w="15701" w:type="dxa"/>
            <w:gridSpan w:val="7"/>
            <w:tcMar>
              <w:top w:w="0" w:type="dxa"/>
              <w:bottom w:w="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2A7CB8" w:rsidRDefault="002A7CB8">
      <w:pPr>
        <w:sectPr w:rsidR="002A7CB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2A7C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335 335 166,16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270 203 258,35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266 771 811,75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207 017 034,15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3 983 361,73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2 627 248,62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7 278 287,95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7 044 065,93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24 866,00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42 720 017,77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29 592 559,94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260 237,90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273 579,13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309 210,99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237 376,41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61 451 269,89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53 343 221,88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48 104 487,00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46 796 624,00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Zákonné </w:t>
            </w:r>
            <w:r>
              <w:rPr>
                <w:rFonts w:ascii="Arial" w:hAnsi="Arial"/>
                <w:sz w:val="16"/>
              </w:rPr>
              <w:t>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15 837 836,00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15 497 830,00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195 043,00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190 878,00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1 765 837,00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1 303 435,00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59 395,00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6 858,00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1 969 230,00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80 015,00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679 803,00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652 387,00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220 059,00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286 140,35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5 681,72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40 532 536,10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37 462 548,47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Prodaný </w:t>
            </w:r>
            <w:r>
              <w:rPr>
                <w:rFonts w:ascii="Arial" w:hAnsi="Arial"/>
                <w:sz w:val="16"/>
              </w:rPr>
              <w:t>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36 760 202,00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2 009 594,00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791 141,17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604 624,85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-6 800 154,51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871 086,02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Náklady z vyřazených </w:t>
            </w:r>
            <w:r>
              <w:rPr>
                <w:rFonts w:ascii="Arial" w:hAnsi="Arial"/>
                <w:sz w:val="16"/>
              </w:rPr>
              <w:t>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6 304 847,41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1 234 732,00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2 215 442,60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3 389 477,85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2 155 260,03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3 390 211,70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17,21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444 792,81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Prodané cenné </w:t>
            </w:r>
            <w:r>
              <w:rPr>
                <w:rFonts w:ascii="Arial" w:hAnsi="Arial"/>
                <w:sz w:val="16"/>
              </w:rPr>
              <w:t>papíry a podíly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262 254,40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182 538,41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56 952 087,20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49 476 581,39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56 952 087,20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49 476 581,39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11 611 250,00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13 264 850,00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11 611 250,00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13 264 850,00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VÝNOSY </w:t>
            </w:r>
            <w:r>
              <w:rPr>
                <w:rFonts w:ascii="Arial" w:hAnsi="Arial"/>
                <w:b/>
                <w:color w:val="000080"/>
                <w:sz w:val="20"/>
              </w:rPr>
              <w:t>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383 811 967,55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323 633 374,34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119 382 430,81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83 838 074,64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15 037 605,93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15 512 294,58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36 817 006,89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41 909 960,74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49 489,29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56 892,08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5 263 632,55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7 274 900,00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431 298,00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457 355,00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4 104 011,23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6 806 603,06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100 602,56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67 051,77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2 379 580,75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3 355 734,33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10 902,50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14 224,00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</w:t>
            </w:r>
            <w:r>
              <w:rPr>
                <w:rFonts w:ascii="Arial" w:hAnsi="Arial"/>
                <w:sz w:val="16"/>
              </w:rPr>
              <w:t>z prodeje dlouhodobého nehmotného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43 933 521,38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2 620 000,00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6 782 562,42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1 398 010,00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výnosy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4 472 217,31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4 365 049,08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173 899,55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3 247 343,34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153 632,97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671 104,74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 přecenění </w:t>
            </w:r>
            <w:r>
              <w:rPr>
                <w:rFonts w:ascii="Arial" w:hAnsi="Arial"/>
                <w:sz w:val="16"/>
              </w:rPr>
              <w:t>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1 552 674,30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956 250,00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20 266,50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67 314,30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48 053 243,28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39 149 120,53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vybraných místních vládních </w:t>
            </w:r>
            <w:r>
              <w:rPr>
                <w:rFonts w:ascii="Arial" w:hAnsi="Arial"/>
                <w:sz w:val="16"/>
              </w:rPr>
              <w:t>institucí z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48 053 243,28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39 149 120,53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216 202 393,91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197 398 835,83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52 217 370,20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45 802 421,36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ze sdílené daně z příjmů </w:t>
            </w:r>
            <w:r>
              <w:rPr>
                <w:rFonts w:ascii="Arial" w:hAnsi="Arial"/>
                <w:sz w:val="16"/>
              </w:rPr>
              <w:t>právnických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59 346 891,69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54 606 536,69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85 655 015,85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79 991 197,80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9 091 813,19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8 335 360,07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9 891 302,98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8 663 319,91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60 088 051,39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66 694 965,99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7CB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48 476 801,39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2A7CB8" w:rsidRDefault="00A31DF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53 430 115,99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2A7CB8" w:rsidRDefault="002A7CB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A7CB8" w:rsidRDefault="002A7CB8">
      <w:pPr>
        <w:sectPr w:rsidR="002A7CB8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0"/>
        <w:gridCol w:w="7851"/>
      </w:tblGrid>
      <w:tr w:rsidR="002A7CB8">
        <w:trPr>
          <w:cantSplit/>
        </w:trPr>
        <w:tc>
          <w:tcPr>
            <w:tcW w:w="15701" w:type="dxa"/>
            <w:gridSpan w:val="2"/>
          </w:tcPr>
          <w:p w:rsidR="002A7CB8" w:rsidRDefault="002A7C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A7CB8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Okamžik sestavení (datum, čas): 22.02.2017, 16:50:48</w:t>
            </w:r>
          </w:p>
        </w:tc>
      </w:tr>
      <w:tr w:rsidR="002A7CB8">
        <w:trPr>
          <w:cantSplit/>
        </w:trPr>
        <w:tc>
          <w:tcPr>
            <w:tcW w:w="7850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statutárního orgánu: Bc. Pavel Čekan</w:t>
            </w:r>
          </w:p>
        </w:tc>
        <w:tc>
          <w:tcPr>
            <w:tcW w:w="7851" w:type="dxa"/>
          </w:tcPr>
          <w:p w:rsidR="002A7CB8" w:rsidRDefault="00A31DF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odpovědné osoby za účetnictví: Olga Fricová</w:t>
            </w:r>
          </w:p>
        </w:tc>
      </w:tr>
      <w:tr w:rsidR="002A7CB8">
        <w:trPr>
          <w:cantSplit/>
        </w:trPr>
        <w:tc>
          <w:tcPr>
            <w:tcW w:w="15701" w:type="dxa"/>
            <w:gridSpan w:val="2"/>
          </w:tcPr>
          <w:p w:rsidR="002A7CB8" w:rsidRDefault="002A7C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A7CB8">
        <w:trPr>
          <w:cantSplit/>
        </w:trPr>
        <w:tc>
          <w:tcPr>
            <w:tcW w:w="7850" w:type="dxa"/>
            <w:tcMar>
              <w:bottom w:w="10" w:type="dxa"/>
            </w:tcMar>
            <w:vAlign w:val="bottom"/>
          </w:tcPr>
          <w:p w:rsidR="002A7CB8" w:rsidRDefault="00A31DF0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..........................................................</w:t>
            </w:r>
          </w:p>
        </w:tc>
        <w:tc>
          <w:tcPr>
            <w:tcW w:w="7851" w:type="dxa"/>
            <w:tcMar>
              <w:bottom w:w="10" w:type="dxa"/>
            </w:tcMar>
            <w:vAlign w:val="bottom"/>
          </w:tcPr>
          <w:p w:rsidR="002A7CB8" w:rsidRDefault="00A31DF0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</w:t>
            </w:r>
          </w:p>
        </w:tc>
      </w:tr>
    </w:tbl>
    <w:p w:rsidR="00000000" w:rsidRDefault="00A31DF0"/>
    <w:sectPr w:rsidR="00000000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1DF0">
      <w:pPr>
        <w:spacing w:after="0" w:line="240" w:lineRule="auto"/>
      </w:pPr>
      <w:r>
        <w:separator/>
      </w:r>
    </w:p>
  </w:endnote>
  <w:endnote w:type="continuationSeparator" w:id="0">
    <w:p w:rsidR="00000000" w:rsidRDefault="00A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2A7CB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16:50:48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1DF0">
      <w:pPr>
        <w:spacing w:after="0" w:line="240" w:lineRule="auto"/>
      </w:pPr>
      <w:r>
        <w:separator/>
      </w:r>
    </w:p>
  </w:footnote>
  <w:footnote w:type="continuationSeparator" w:id="0">
    <w:p w:rsidR="00000000" w:rsidRDefault="00A3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2A7CB8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11:10 / 201609011217)</w:t>
          </w:r>
        </w:p>
      </w:tc>
    </w:tr>
    <w:tr w:rsidR="002A7CB8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099"/>
      <w:gridCol w:w="3925"/>
      <w:gridCol w:w="7851"/>
    </w:tblGrid>
    <w:tr w:rsidR="002A7CB8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11:10 / 201609011217)</w:t>
          </w:r>
        </w:p>
      </w:tc>
    </w:tr>
    <w:tr w:rsidR="002A7CB8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  <w:tr w:rsidR="002A7CB8">
      <w:trPr>
        <w:cantSplit/>
      </w:trPr>
      <w:tc>
        <w:tcPr>
          <w:tcW w:w="0" w:type="auto"/>
          <w:gridSpan w:val="2"/>
        </w:tcPr>
        <w:p w:rsidR="002A7CB8" w:rsidRDefault="002A7CB8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2A7CB8" w:rsidRDefault="00A31DF0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ZISKU A ZTRÁTY</w:t>
          </w:r>
        </w:p>
      </w:tc>
    </w:tr>
    <w:tr w:rsidR="002A7CB8">
      <w:trPr>
        <w:cantSplit/>
      </w:trPr>
      <w:tc>
        <w:tcPr>
          <w:tcW w:w="0" w:type="auto"/>
        </w:tcPr>
        <w:p w:rsidR="002A7CB8" w:rsidRDefault="002A7C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2A7CB8" w:rsidRDefault="00A31DF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2A7CB8" w:rsidRDefault="00A31DF0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2A7CB8">
      <w:trPr>
        <w:cantSplit/>
      </w:trPr>
      <w:tc>
        <w:tcPr>
          <w:tcW w:w="0" w:type="auto"/>
          <w:gridSpan w:val="2"/>
        </w:tcPr>
        <w:p w:rsidR="002A7CB8" w:rsidRDefault="002A7C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2A7CB8" w:rsidRDefault="00A31DF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2A7CB8" w:rsidRDefault="00A31DF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2A7CB8">
      <w:trPr>
        <w:cantSplit/>
      </w:trPr>
      <w:tc>
        <w:tcPr>
          <w:tcW w:w="0" w:type="auto"/>
          <w:gridSpan w:val="2"/>
        </w:tcPr>
        <w:p w:rsidR="002A7CB8" w:rsidRDefault="002A7C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2A7CB8" w:rsidRDefault="00A31DF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2A7CB8" w:rsidRDefault="00A31DF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00254843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DF0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2A7CB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11:10 / 201609011217)</w:t>
          </w:r>
        </w:p>
      </w:tc>
    </w:tr>
    <w:tr w:rsidR="002A7CB8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DF0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2A7CB8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11:10 / 201609011217)</w:t>
          </w:r>
        </w:p>
      </w:tc>
    </w:tr>
    <w:tr w:rsidR="002A7CB8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  <w:tr w:rsidR="002A7CB8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A7CB8" w:rsidRDefault="002A7CB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 xml:space="preserve">Minulé </w:t>
          </w:r>
          <w:r>
            <w:rPr>
              <w:rFonts w:ascii="Arial" w:hAnsi="Arial"/>
              <w:b/>
              <w:i/>
              <w:sz w:val="14"/>
            </w:rPr>
            <w:t>období</w:t>
          </w:r>
        </w:p>
      </w:tc>
    </w:tr>
    <w:tr w:rsidR="002A7CB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2A7CB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2A7CB8" w:rsidRDefault="002A7CB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2A7CB8" w:rsidRDefault="002A7CB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2A7CB8">
      <w:trPr>
        <w:cantSplit/>
      </w:trPr>
      <w:tc>
        <w:tcPr>
          <w:tcW w:w="15701" w:type="dxa"/>
          <w:gridSpan w:val="9"/>
          <w:tcMar>
            <w:top w:w="0" w:type="dxa"/>
            <w:bottom w:w="0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DF0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2A7CB8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11:10 / 201609011217)</w:t>
          </w:r>
        </w:p>
      </w:tc>
    </w:tr>
    <w:tr w:rsidR="002A7CB8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2A7CB8" w:rsidRDefault="002A7CB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2A7CB8" w:rsidRDefault="00A31DF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DF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8"/>
    <w:rsid w:val="002A7CB8"/>
    <w:rsid w:val="00A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3C53-742E-4E1A-950B-07B91CC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stiborova</cp:lastModifiedBy>
  <cp:revision>2</cp:revision>
  <dcterms:created xsi:type="dcterms:W3CDTF">2017-02-22T15:48:00Z</dcterms:created>
  <dcterms:modified xsi:type="dcterms:W3CDTF">2017-02-22T15:48:00Z</dcterms:modified>
</cp:coreProperties>
</file>