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2512"/>
        <w:gridCol w:w="1100"/>
        <w:gridCol w:w="11778"/>
      </w:tblGrid>
      <w:tr w:rsidR="0008046C">
        <w:trPr>
          <w:cantSplit/>
        </w:trPr>
        <w:tc>
          <w:tcPr>
            <w:tcW w:w="2826" w:type="dxa"/>
            <w:gridSpan w:val="2"/>
          </w:tcPr>
          <w:p w:rsidR="0008046C" w:rsidRDefault="0008046C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8" w:type="dxa"/>
            <w:gridSpan w:val="2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PŘÍLOHA </w:t>
            </w:r>
          </w:p>
        </w:tc>
      </w:tr>
      <w:tr w:rsidR="0008046C">
        <w:trPr>
          <w:cantSplit/>
        </w:trPr>
        <w:tc>
          <w:tcPr>
            <w:tcW w:w="314" w:type="dxa"/>
          </w:tcPr>
          <w:p w:rsidR="0008046C" w:rsidRDefault="00080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08046C" w:rsidRDefault="00F72B2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2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</w:t>
            </w:r>
          </w:p>
        </w:tc>
      </w:tr>
      <w:tr w:rsidR="0008046C">
        <w:trPr>
          <w:cantSplit/>
        </w:trPr>
        <w:tc>
          <w:tcPr>
            <w:tcW w:w="2826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8" w:type="dxa"/>
            <w:gridSpan w:val="2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Kč)</w:t>
            </w:r>
          </w:p>
        </w:tc>
      </w:tr>
      <w:tr w:rsidR="0008046C">
        <w:trPr>
          <w:cantSplit/>
        </w:trPr>
        <w:tc>
          <w:tcPr>
            <w:tcW w:w="2826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vAlign w:val="center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8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2019</w:t>
            </w:r>
          </w:p>
        </w:tc>
      </w:tr>
      <w:tr w:rsidR="0008046C">
        <w:trPr>
          <w:cantSplit/>
        </w:trPr>
        <w:tc>
          <w:tcPr>
            <w:tcW w:w="2826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8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00254843</w:t>
            </w:r>
          </w:p>
        </w:tc>
      </w:tr>
    </w:tbl>
    <w:p w:rsidR="0008046C" w:rsidRDefault="0008046C">
      <w:pPr>
        <w:sectPr w:rsidR="0008046C">
          <w:headerReference w:type="default" r:id="rId7"/>
          <w:footerReference w:type="default" r:id="rId8"/>
          <w:pgSz w:w="16838" w:h="11906" w:orient="landscape"/>
          <w:pgMar w:top="566" w:right="568" w:bottom="568" w:left="566" w:header="566" w:footer="568" w:gutter="0"/>
          <w:cols w:space="70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4"/>
      </w:tblGrid>
      <w:tr w:rsidR="0008046C">
        <w:trPr>
          <w:cantSplit/>
        </w:trPr>
        <w:tc>
          <w:tcPr>
            <w:tcW w:w="15704" w:type="dxa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tcBorders>
              <w:top w:val="single" w:sz="0" w:space="0" w:color="auto"/>
            </w:tcBorders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7"/>
        <w:gridCol w:w="7538"/>
        <w:gridCol w:w="314"/>
        <w:gridCol w:w="785"/>
        <w:gridCol w:w="3141"/>
        <w:gridCol w:w="3141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A.1.</w:t>
            </w:r>
            <w:proofErr w:type="gramEnd"/>
          </w:p>
        </w:tc>
        <w:tc>
          <w:tcPr>
            <w:tcW w:w="15076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3 zákona (TEXT)</w:t>
            </w:r>
          </w:p>
        </w:tc>
      </w:tr>
      <w:tr w:rsidR="0008046C">
        <w:trPr>
          <w:cantSplit/>
        </w:trPr>
        <w:tc>
          <w:tcPr>
            <w:tcW w:w="15704" w:type="dxa"/>
            <w:gridSpan w:val="7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Účetní jednotka pokračuje v následujícím účetním období ve své činnosti, nedošlo ke změnám metody z důvodu ukončení činnosti. Účetní jednotka nemá informace o tom, že by byl porušen princip nepřetržitého trvání.</w:t>
            </w:r>
          </w:p>
        </w:tc>
      </w:tr>
      <w:tr w:rsidR="0008046C">
        <w:trPr>
          <w:cantSplit/>
        </w:trPr>
        <w:tc>
          <w:tcPr>
            <w:tcW w:w="15704" w:type="dxa"/>
            <w:gridSpan w:val="7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A.2.</w:t>
            </w:r>
            <w:proofErr w:type="gramEnd"/>
          </w:p>
        </w:tc>
        <w:tc>
          <w:tcPr>
            <w:tcW w:w="15076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4 zákona (TEXT)</w:t>
            </w:r>
          </w:p>
        </w:tc>
      </w:tr>
      <w:tr w:rsidR="0008046C">
        <w:trPr>
          <w:cantSplit/>
        </w:trPr>
        <w:tc>
          <w:tcPr>
            <w:tcW w:w="15704" w:type="dxa"/>
            <w:gridSpan w:val="7"/>
          </w:tcPr>
          <w:p w:rsidR="0008046C" w:rsidRPr="00A50921" w:rsidRDefault="00F72B21" w:rsidP="00A509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A50921">
              <w:rPr>
                <w:rFonts w:ascii="Arial" w:hAnsi="Arial"/>
                <w:sz w:val="18"/>
              </w:rPr>
              <w:t>Došlo ke změnám metod vlivem změny předpisů k účetním metodám; prováděcí vyhlášky k zákonu o účetnictví, především č. 410/2009 Sb. s účinností od 1. 1. 2016.  V roce 2016 se změna metod týkala především průběžným vykazováním na účtech 044 a 045, které byly k 1.</w:t>
            </w:r>
            <w:r w:rsidR="00A50921" w:rsidRPr="00A50921">
              <w:rPr>
                <w:rFonts w:ascii="Arial" w:hAnsi="Arial"/>
                <w:sz w:val="18"/>
              </w:rPr>
              <w:t xml:space="preserve"> </w:t>
            </w:r>
            <w:r w:rsidRPr="00A50921">
              <w:rPr>
                <w:rFonts w:ascii="Arial" w:hAnsi="Arial"/>
                <w:sz w:val="18"/>
              </w:rPr>
              <w:t>1.</w:t>
            </w:r>
            <w:r w:rsidR="00A50921" w:rsidRPr="00A50921">
              <w:rPr>
                <w:rFonts w:ascii="Arial" w:hAnsi="Arial"/>
                <w:sz w:val="18"/>
              </w:rPr>
              <w:t xml:space="preserve"> </w:t>
            </w:r>
            <w:r w:rsidRPr="00A50921">
              <w:rPr>
                <w:rFonts w:ascii="Arial" w:hAnsi="Arial"/>
                <w:sz w:val="18"/>
              </w:rPr>
              <w:t xml:space="preserve">2016 zrušeny. V roce 2019 stav trvá. V roce 2017 začalo Město Ostrov účtovat ve vedlejší hospodářské činnosti, z důvodu zahájení podnikatelské činnosti v oblasti reklam V Ostrovském </w:t>
            </w:r>
            <w:r w:rsidR="00A50921" w:rsidRPr="00A50921">
              <w:rPr>
                <w:rFonts w:ascii="Arial" w:hAnsi="Arial"/>
                <w:sz w:val="18"/>
              </w:rPr>
              <w:t>měsíčn</w:t>
            </w:r>
            <w:r w:rsidRPr="00A50921">
              <w:rPr>
                <w:rFonts w:ascii="Arial" w:hAnsi="Arial"/>
                <w:sz w:val="18"/>
              </w:rPr>
              <w:t xml:space="preserve">íku, vedeném v rámci činnosti Města. V roce 2019, byla  VHČ ukončena z důvodu předání </w:t>
            </w:r>
            <w:r w:rsidR="00A50921" w:rsidRPr="00A50921">
              <w:rPr>
                <w:rFonts w:ascii="Arial" w:hAnsi="Arial"/>
                <w:sz w:val="18"/>
              </w:rPr>
              <w:t>vydávání Ostrovského</w:t>
            </w:r>
            <w:r w:rsidRPr="00A50921">
              <w:rPr>
                <w:rFonts w:ascii="Arial" w:hAnsi="Arial"/>
                <w:sz w:val="18"/>
              </w:rPr>
              <w:t xml:space="preserve"> měs</w:t>
            </w:r>
            <w:r w:rsidR="00A50921" w:rsidRPr="00A50921">
              <w:rPr>
                <w:rFonts w:ascii="Arial" w:hAnsi="Arial"/>
                <w:sz w:val="18"/>
              </w:rPr>
              <w:t>í</w:t>
            </w:r>
            <w:r w:rsidRPr="00A50921">
              <w:rPr>
                <w:rFonts w:ascii="Arial" w:hAnsi="Arial"/>
                <w:sz w:val="18"/>
              </w:rPr>
              <w:t xml:space="preserve">čníku pod správu PO Domu </w:t>
            </w:r>
            <w:r w:rsidR="00A50921" w:rsidRPr="00A50921">
              <w:rPr>
                <w:rFonts w:ascii="Arial" w:hAnsi="Arial"/>
                <w:sz w:val="18"/>
              </w:rPr>
              <w:t>kultu</w:t>
            </w:r>
            <w:r w:rsidRPr="00A50921">
              <w:rPr>
                <w:rFonts w:ascii="Arial" w:hAnsi="Arial"/>
                <w:sz w:val="18"/>
              </w:rPr>
              <w:t>ry Ostrov.</w:t>
            </w:r>
          </w:p>
        </w:tc>
      </w:tr>
      <w:tr w:rsidR="0008046C">
        <w:trPr>
          <w:cantSplit/>
        </w:trPr>
        <w:tc>
          <w:tcPr>
            <w:tcW w:w="15704" w:type="dxa"/>
            <w:gridSpan w:val="7"/>
          </w:tcPr>
          <w:p w:rsidR="0008046C" w:rsidRPr="00A5092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A.3.</w:t>
            </w:r>
            <w:proofErr w:type="gramEnd"/>
          </w:p>
        </w:tc>
        <w:tc>
          <w:tcPr>
            <w:tcW w:w="15076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(TEXT)</w:t>
            </w:r>
          </w:p>
        </w:tc>
      </w:tr>
      <w:tr w:rsidR="0008046C">
        <w:trPr>
          <w:cantSplit/>
        </w:trPr>
        <w:tc>
          <w:tcPr>
            <w:tcW w:w="15704" w:type="dxa"/>
            <w:gridSpan w:val="7"/>
          </w:tcPr>
          <w:p w:rsidR="0008046C" w:rsidRDefault="00F72B21" w:rsidP="00A509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Informace o účetních metodách a obecných účetních zásadách Oceňování a vykazování drobný dlouhodobý majetek hmotný - v pořizovací ceně od 500 do 40 tis. Kč. Drobný dlouhodobý majetek nehmotný- v pořizo</w:t>
            </w:r>
            <w:r w:rsidR="00A50921">
              <w:rPr>
                <w:rFonts w:ascii="Arial" w:hAnsi="Arial"/>
                <w:sz w:val="18"/>
              </w:rPr>
              <w:t>vací ceně od 500 do 60 tis. Kč.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50921">
              <w:rPr>
                <w:rFonts w:ascii="Arial" w:hAnsi="Arial"/>
                <w:sz w:val="18"/>
              </w:rPr>
              <w:t>V pořizovací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50921">
              <w:rPr>
                <w:rFonts w:ascii="Arial" w:hAnsi="Arial"/>
                <w:sz w:val="18"/>
              </w:rPr>
              <w:t>ceně dlouhodobého</w:t>
            </w:r>
            <w:r>
              <w:rPr>
                <w:rFonts w:ascii="Arial" w:hAnsi="Arial"/>
                <w:sz w:val="18"/>
              </w:rPr>
              <w:t xml:space="preserve"> majetku vede účetní jednotka i náklady na žádosti a administrace dotací.  Peněžní fondy jsou účtovány rozvahově přes účet 401 a 419. Město má </w:t>
            </w:r>
            <w:r w:rsidR="00A50921">
              <w:rPr>
                <w:rFonts w:ascii="Arial" w:hAnsi="Arial"/>
                <w:sz w:val="18"/>
              </w:rPr>
              <w:t>účasti v osobách</w:t>
            </w:r>
            <w:r>
              <w:rPr>
                <w:rFonts w:ascii="Arial" w:hAnsi="Arial"/>
                <w:sz w:val="18"/>
              </w:rPr>
              <w:t xml:space="preserve"> s rozhodujícím vlivem a podstatným vlivem. Majetkové podíly  - jsou vedeny v pořizovací </w:t>
            </w:r>
            <w:r w:rsidR="00A50921">
              <w:rPr>
                <w:rFonts w:ascii="Arial" w:hAnsi="Arial"/>
                <w:sz w:val="18"/>
              </w:rPr>
              <w:t>ceně a nebyly</w:t>
            </w:r>
            <w:r>
              <w:rPr>
                <w:rFonts w:ascii="Arial" w:hAnsi="Arial"/>
                <w:sz w:val="18"/>
              </w:rPr>
              <w:t xml:space="preserve"> k datu účetní závěrky přeceněny na reálnou </w:t>
            </w:r>
            <w:proofErr w:type="gramStart"/>
            <w:r>
              <w:rPr>
                <w:rFonts w:ascii="Arial" w:hAnsi="Arial"/>
                <w:sz w:val="18"/>
              </w:rPr>
              <w:t>hodnotu  / ekvivalentu/</w:t>
            </w:r>
            <w:proofErr w:type="gramEnd"/>
            <w:r>
              <w:rPr>
                <w:rFonts w:ascii="Arial" w:hAnsi="Arial"/>
                <w:sz w:val="18"/>
              </w:rPr>
              <w:t xml:space="preserve"> -  finanční investice </w:t>
            </w:r>
            <w:r w:rsidR="00A50921">
              <w:rPr>
                <w:rFonts w:ascii="Arial" w:hAnsi="Arial"/>
                <w:sz w:val="18"/>
              </w:rPr>
              <w:t>nebyly určené</w:t>
            </w:r>
            <w:r>
              <w:rPr>
                <w:rFonts w:ascii="Arial" w:hAnsi="Arial"/>
                <w:sz w:val="18"/>
              </w:rPr>
              <w:t xml:space="preserve"> k obchodování a v žádném případě nedošlo ke snížení hodnoty </w:t>
            </w:r>
            <w:r w:rsidR="00A50921" w:rsidRPr="00A50921">
              <w:rPr>
                <w:rFonts w:ascii="Arial" w:hAnsi="Arial"/>
                <w:sz w:val="18"/>
              </w:rPr>
              <w:t>podílu, proúčtováním</w:t>
            </w:r>
            <w:r w:rsidRPr="00A50921">
              <w:rPr>
                <w:rFonts w:ascii="Arial" w:hAnsi="Arial"/>
                <w:sz w:val="18"/>
              </w:rPr>
              <w:t xml:space="preserve"> by došlo k n</w:t>
            </w:r>
            <w:r w:rsidR="00A50921" w:rsidRPr="00A50921">
              <w:rPr>
                <w:rFonts w:ascii="Arial" w:hAnsi="Arial"/>
                <w:sz w:val="18"/>
              </w:rPr>
              <w:t>a</w:t>
            </w:r>
            <w:r w:rsidRPr="00A50921">
              <w:rPr>
                <w:rFonts w:ascii="Arial" w:hAnsi="Arial"/>
                <w:sz w:val="18"/>
              </w:rPr>
              <w:t xml:space="preserve">výšení hodnoty aktiv.  Obec provádí odpisování na základě odpisového plánu prostřednictvím rovnoměrných měsíčních odpisů. Ocenění reálnou hodnotou majetku určeného k </w:t>
            </w:r>
            <w:r w:rsidR="00A50921" w:rsidRPr="00A50921">
              <w:rPr>
                <w:rFonts w:ascii="Arial" w:hAnsi="Arial"/>
                <w:sz w:val="18"/>
              </w:rPr>
              <w:t>prodeji, je</w:t>
            </w:r>
            <w:r w:rsidRPr="00A50921">
              <w:rPr>
                <w:rFonts w:ascii="Arial" w:hAnsi="Arial"/>
                <w:sz w:val="18"/>
              </w:rPr>
              <w:t xml:space="preserve"> jen v případě dosažení hranice významnosti, kterou účetní jednotka </w:t>
            </w:r>
            <w:r w:rsidR="00A50921" w:rsidRPr="00A50921">
              <w:rPr>
                <w:rFonts w:ascii="Arial" w:hAnsi="Arial"/>
                <w:sz w:val="18"/>
              </w:rPr>
              <w:t>stanovila na</w:t>
            </w:r>
            <w:r w:rsidRPr="00A50921">
              <w:rPr>
                <w:rFonts w:ascii="Arial" w:hAnsi="Arial"/>
                <w:sz w:val="18"/>
              </w:rPr>
              <w:t xml:space="preserve"> 10 0000 000,00Kč, v roce 2019 nebyl na reálnou hodnotu přeúčtován žádný majetek. Jednotlivé účetní případy účetní jednotka v průběhu roku časově nerozlišuje.</w:t>
            </w:r>
            <w:r w:rsidR="00A50921" w:rsidRPr="00A50921">
              <w:rPr>
                <w:rFonts w:ascii="Arial" w:hAnsi="Arial"/>
                <w:sz w:val="18"/>
              </w:rPr>
              <w:t xml:space="preserve"> </w:t>
            </w:r>
            <w:r w:rsidRPr="00A50921">
              <w:rPr>
                <w:rFonts w:ascii="Arial" w:hAnsi="Arial"/>
                <w:sz w:val="18"/>
              </w:rPr>
              <w:t xml:space="preserve">Částka jednotlivých účetních případů k časovému rozlišení pro roční období je stanovena na úrovni 100 tis. Kč s výjimkami, které se rozlišují vždy (energie) a to ve výši záloh a dále účetní jednotka časově nerozlišuje pravidelně se opakující platby s nevýznamnými ročními rozdíly. </w:t>
            </w:r>
            <w:r w:rsidR="00A50921" w:rsidRPr="00A50921">
              <w:rPr>
                <w:rFonts w:ascii="Arial" w:hAnsi="Arial"/>
                <w:sz w:val="18"/>
              </w:rPr>
              <w:t>U nově</w:t>
            </w:r>
            <w:r w:rsidRPr="00A50921">
              <w:rPr>
                <w:rFonts w:ascii="Arial" w:hAnsi="Arial"/>
                <w:sz w:val="18"/>
              </w:rPr>
              <w:t xml:space="preserve"> pořízených položek majetku je doba životnosti nastavena dle odpisového plánu města Ostrov. Platby v cizí měně byly přepočteny na </w:t>
            </w:r>
            <w:r w:rsidR="00A50921" w:rsidRPr="00A50921">
              <w:rPr>
                <w:rFonts w:ascii="Arial" w:hAnsi="Arial"/>
                <w:sz w:val="18"/>
              </w:rPr>
              <w:t>denní aktuální</w:t>
            </w:r>
            <w:r w:rsidRPr="00A50921">
              <w:rPr>
                <w:rFonts w:ascii="Arial" w:hAnsi="Arial"/>
                <w:sz w:val="18"/>
              </w:rPr>
              <w:t xml:space="preserve"> kurz české měny u ČNB dle vydané směrnice. Při účtování o zásobách účetní jednotka </w:t>
            </w:r>
            <w:r w:rsidR="00A50921" w:rsidRPr="00A50921">
              <w:rPr>
                <w:rFonts w:ascii="Arial" w:hAnsi="Arial"/>
                <w:sz w:val="18"/>
              </w:rPr>
              <w:t>pou</w:t>
            </w:r>
            <w:r w:rsidRPr="00A50921">
              <w:rPr>
                <w:rFonts w:ascii="Arial" w:hAnsi="Arial"/>
                <w:sz w:val="18"/>
              </w:rPr>
              <w:t>žívá metodu B.</w:t>
            </w:r>
            <w:r w:rsidR="00A50921" w:rsidRPr="00A50921">
              <w:rPr>
                <w:rFonts w:ascii="Arial" w:hAnsi="Arial"/>
                <w:sz w:val="18"/>
              </w:rPr>
              <w:t xml:space="preserve"> </w:t>
            </w:r>
            <w:r w:rsidRPr="00A50921">
              <w:rPr>
                <w:rFonts w:ascii="Arial" w:hAnsi="Arial"/>
                <w:sz w:val="18"/>
              </w:rPr>
              <w:t>Při</w:t>
            </w:r>
            <w:r>
              <w:rPr>
                <w:rFonts w:ascii="Arial" w:hAnsi="Arial"/>
                <w:sz w:val="18"/>
              </w:rPr>
              <w:t xml:space="preserve"> inventarizaci majetku a závazků vč. věcných břemen nebyl zjištěn případ významného snížení hodnoty proti účetnímu stavu – vyhodnocení § 65/2 </w:t>
            </w:r>
            <w:proofErr w:type="spellStart"/>
            <w:r>
              <w:rPr>
                <w:rFonts w:ascii="Arial" w:hAnsi="Arial"/>
                <w:sz w:val="18"/>
              </w:rPr>
              <w:t>vyhl</w:t>
            </w:r>
            <w:proofErr w:type="spellEnd"/>
            <w:r>
              <w:rPr>
                <w:rFonts w:ascii="Arial" w:hAnsi="Arial"/>
                <w:sz w:val="18"/>
              </w:rPr>
              <w:t>. č. 410/2009 Sb., ve znění pozdějších předpisů bylo negativní</w:t>
            </w:r>
          </w:p>
        </w:tc>
      </w:tr>
      <w:tr w:rsidR="0008046C">
        <w:trPr>
          <w:cantSplit/>
        </w:trPr>
        <w:tc>
          <w:tcPr>
            <w:tcW w:w="15704" w:type="dxa"/>
            <w:gridSpan w:val="7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A.4.</w:t>
            </w:r>
            <w:proofErr w:type="gramEnd"/>
          </w:p>
        </w:tc>
        <w:tc>
          <w:tcPr>
            <w:tcW w:w="15076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o stavu účtů v knize podrozvahových účtů</w:t>
            </w:r>
          </w:p>
        </w:tc>
      </w:tr>
      <w:tr w:rsidR="0008046C">
        <w:trPr>
          <w:cantSplit/>
        </w:trPr>
        <w:tc>
          <w:tcPr>
            <w:tcW w:w="15704" w:type="dxa"/>
            <w:gridSpan w:val="7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7538" w:type="dxa"/>
            <w:tcBorders>
              <w:top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9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Podrozvahový</w:t>
            </w:r>
          </w:p>
        </w:tc>
        <w:tc>
          <w:tcPr>
            <w:tcW w:w="62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08046C">
        <w:trPr>
          <w:cantSplit/>
        </w:trPr>
        <w:tc>
          <w:tcPr>
            <w:tcW w:w="785" w:type="dxa"/>
            <w:gridSpan w:val="2"/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7852" w:type="dxa"/>
            <w:gridSpan w:val="2"/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3141" w:type="dxa"/>
            <w:tcBorders>
              <w:left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08046C" w:rsidRDefault="0008046C">
      <w:pPr>
        <w:sectPr w:rsidR="0008046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7852"/>
        <w:gridCol w:w="785"/>
        <w:gridCol w:w="3141"/>
        <w:gridCol w:w="3141"/>
      </w:tblGrid>
      <w:tr w:rsidR="0008046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P.I.</w:t>
            </w:r>
            <w:proofErr w:type="gramEnd"/>
          </w:p>
        </w:tc>
        <w:tc>
          <w:tcPr>
            <w:tcW w:w="785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511 240 480,19 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505 495 538,41 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P.I.1.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P.I.2.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hmotný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302 631,59 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296 998,59 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P.I.3.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80 545 586,70 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80 839 101,37 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P.I.4.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P.I.5.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430 392 261,90 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424 359 438,45 </w:t>
            </w:r>
          </w:p>
        </w:tc>
      </w:tr>
      <w:tr w:rsidR="0008046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</w:t>
            </w:r>
            <w:proofErr w:type="gramEnd"/>
            <w:r>
              <w:rPr>
                <w:rFonts w:ascii="Arial" w:hAnsi="Arial"/>
                <w:sz w:val="16"/>
              </w:rPr>
              <w:t>.5.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</w:t>
            </w:r>
            <w:proofErr w:type="gramEnd"/>
            <w:r>
              <w:rPr>
                <w:rFonts w:ascii="Arial" w:hAnsi="Arial"/>
                <w:sz w:val="16"/>
              </w:rPr>
              <w:t>.6.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P.III</w:t>
            </w:r>
            <w:proofErr w:type="gramEnd"/>
            <w:r>
              <w:rPr>
                <w:rFonts w:ascii="Arial" w:hAnsi="Arial"/>
                <w:sz w:val="16"/>
              </w:rPr>
              <w:t>.5.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P.III</w:t>
            </w:r>
            <w:proofErr w:type="gramEnd"/>
            <w:r>
              <w:rPr>
                <w:rFonts w:ascii="Arial" w:hAnsi="Arial"/>
                <w:sz w:val="16"/>
              </w:rPr>
              <w:t>.6.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3 761 107,79 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97 556 778,69 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127 394,79 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119 933,79 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.5.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.6.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sdílených daní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.7.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vztahu k jiným zdrojům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.8.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.9.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.10.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3 633 713,00 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97 436 844,90 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.11.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P.IV</w:t>
            </w:r>
            <w:proofErr w:type="gramEnd"/>
            <w:r>
              <w:rPr>
                <w:rFonts w:ascii="Arial" w:hAnsi="Arial"/>
                <w:sz w:val="16"/>
              </w:rPr>
              <w:t>.12.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P.V.</w:t>
            </w:r>
            <w:proofErr w:type="gramEnd"/>
          </w:p>
        </w:tc>
        <w:tc>
          <w:tcPr>
            <w:tcW w:w="785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739 491,50 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3 076 848,50 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P.V.1.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P.V.2.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P.V.3.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lastRenderedPageBreak/>
              <w:t>P.V.4.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P.V.5.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739 491,50 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3 076 848,50 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P.V.6.</w:t>
            </w:r>
            <w:proofErr w:type="gramEnd"/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operativního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</w:t>
            </w:r>
            <w:proofErr w:type="gramEnd"/>
            <w:r>
              <w:rPr>
                <w:rFonts w:ascii="Arial" w:hAnsi="Arial"/>
                <w:sz w:val="16"/>
              </w:rPr>
              <w:t>.5.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</w:t>
            </w:r>
            <w:proofErr w:type="gramEnd"/>
            <w:r>
              <w:rPr>
                <w:rFonts w:ascii="Arial" w:hAnsi="Arial"/>
                <w:sz w:val="16"/>
              </w:rPr>
              <w:t>.6.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</w:t>
            </w:r>
            <w:proofErr w:type="gramEnd"/>
            <w:r>
              <w:rPr>
                <w:rFonts w:ascii="Arial" w:hAnsi="Arial"/>
                <w:sz w:val="16"/>
              </w:rPr>
              <w:t>.7.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</w:t>
            </w:r>
            <w:proofErr w:type="gramEnd"/>
            <w:r>
              <w:rPr>
                <w:rFonts w:ascii="Arial" w:hAnsi="Arial"/>
                <w:sz w:val="16"/>
              </w:rPr>
              <w:t>.8.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166 100 000,00 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65 000 000,00 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.5.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přijatého kolaterálu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.6.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přijatého kolaterálu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.7.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.8.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.9.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.10.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166 100 000,00 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65 000 000,00 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.11.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.12.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ostatních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.13.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</w:t>
            </w:r>
            <w:proofErr w:type="gramEnd"/>
            <w:r>
              <w:rPr>
                <w:rFonts w:ascii="Arial" w:hAnsi="Arial"/>
                <w:sz w:val="16"/>
              </w:rPr>
              <w:t>.14.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aktiva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P.VIII</w:t>
            </w:r>
            <w:proofErr w:type="gramEnd"/>
            <w:r>
              <w:rPr>
                <w:rFonts w:ascii="Arial" w:hAnsi="Arial"/>
                <w:sz w:val="16"/>
              </w:rPr>
              <w:t>.5.</w:t>
            </w:r>
          </w:p>
        </w:tc>
        <w:tc>
          <w:tcPr>
            <w:tcW w:w="7852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349 641 079,48 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541 129 165,60 </w:t>
            </w:r>
          </w:p>
        </w:tc>
      </w:tr>
      <w:tr w:rsidR="0008046C">
        <w:trPr>
          <w:cantSplit/>
        </w:trPr>
        <w:tc>
          <w:tcPr>
            <w:tcW w:w="15704" w:type="dxa"/>
            <w:gridSpan w:val="5"/>
          </w:tcPr>
          <w:p w:rsidR="0008046C" w:rsidRDefault="00080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8046C" w:rsidRDefault="0008046C">
      <w:pPr>
        <w:sectPr w:rsidR="0008046C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6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A.6.</w:t>
            </w:r>
            <w:proofErr w:type="gramEnd"/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19 odst. 6 písm. a) zákona (TEXT)</w:t>
            </w:r>
          </w:p>
        </w:tc>
      </w:tr>
      <w:tr w:rsidR="0008046C">
        <w:trPr>
          <w:cantSplit/>
        </w:trPr>
        <w:tc>
          <w:tcPr>
            <w:tcW w:w="15704" w:type="dxa"/>
            <w:gridSpan w:val="2"/>
          </w:tcPr>
          <w:p w:rsidR="0008046C" w:rsidRPr="00A50921" w:rsidRDefault="00F72B21" w:rsidP="00A509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A50921">
              <w:rPr>
                <w:rFonts w:ascii="Arial" w:hAnsi="Arial"/>
                <w:sz w:val="18"/>
              </w:rPr>
              <w:lastRenderedPageBreak/>
              <w:t xml:space="preserve">K rozvahovému dni nejsou známy žádné skutečnosti, které by nebyly zachyceny v závěrce a přitom mají vliv na finanční situaci účetní jednotky. Závazek k </w:t>
            </w:r>
            <w:r w:rsidR="00A50921" w:rsidRPr="00A50921">
              <w:rPr>
                <w:rFonts w:ascii="Arial" w:hAnsi="Arial"/>
                <w:sz w:val="18"/>
              </w:rPr>
              <w:t>FÚ na</w:t>
            </w:r>
            <w:r w:rsidRPr="00A50921">
              <w:rPr>
                <w:rFonts w:ascii="Arial" w:hAnsi="Arial"/>
                <w:sz w:val="18"/>
              </w:rPr>
              <w:t xml:space="preserve"> zálohové a srážkové dani celkem </w:t>
            </w:r>
            <w:r w:rsidR="00A50921" w:rsidRPr="00A50921">
              <w:rPr>
                <w:rFonts w:ascii="Arial" w:hAnsi="Arial"/>
                <w:sz w:val="18"/>
              </w:rPr>
              <w:t>563 580,00, závazek</w:t>
            </w:r>
            <w:r w:rsidRPr="00A50921">
              <w:rPr>
                <w:rFonts w:ascii="Arial" w:hAnsi="Arial"/>
                <w:sz w:val="18"/>
              </w:rPr>
              <w:t xml:space="preserve"> na DPH </w:t>
            </w:r>
            <w:r w:rsidR="00A50921" w:rsidRPr="00A50921">
              <w:rPr>
                <w:rFonts w:ascii="Arial" w:hAnsi="Arial"/>
                <w:sz w:val="18"/>
              </w:rPr>
              <w:t>2 018 955,53 sociální</w:t>
            </w:r>
            <w:r w:rsidRPr="00A50921">
              <w:rPr>
                <w:rFonts w:ascii="Arial" w:hAnsi="Arial"/>
                <w:sz w:val="18"/>
              </w:rPr>
              <w:t xml:space="preserve"> </w:t>
            </w:r>
            <w:r w:rsidR="00A50921" w:rsidRPr="00A50921">
              <w:rPr>
                <w:rFonts w:ascii="Arial" w:hAnsi="Arial"/>
                <w:sz w:val="18"/>
              </w:rPr>
              <w:t>pojištění 1 411 081,00</w:t>
            </w:r>
            <w:r w:rsidRPr="00A50921">
              <w:rPr>
                <w:rFonts w:ascii="Arial" w:hAnsi="Arial"/>
                <w:sz w:val="18"/>
              </w:rPr>
              <w:t xml:space="preserve"> zdravotní </w:t>
            </w:r>
            <w:r w:rsidR="00A50921" w:rsidRPr="00A50921">
              <w:rPr>
                <w:rFonts w:ascii="Arial" w:hAnsi="Arial"/>
                <w:sz w:val="18"/>
              </w:rPr>
              <w:t>pojištění 629 413,00</w:t>
            </w:r>
            <w:r w:rsidRPr="00A50921">
              <w:rPr>
                <w:rFonts w:ascii="Arial" w:hAnsi="Arial"/>
                <w:sz w:val="18"/>
              </w:rPr>
              <w:t xml:space="preserve"> Kč. V závěru roku bylo zjištěno, že nebyla uhrazena částka 1 039 998,00 Kč za rok 2018, která vyplynula ze smluvního vztahu mazi Městem Ostrov a Dopravním podnikem Karlovy Vary. Tento závazek byl proúčtován pře</w:t>
            </w:r>
            <w:r w:rsidR="00A50921" w:rsidRPr="00A50921">
              <w:rPr>
                <w:rFonts w:ascii="Arial" w:hAnsi="Arial"/>
                <w:sz w:val="18"/>
              </w:rPr>
              <w:t>s</w:t>
            </w:r>
            <w:r w:rsidRPr="00A50921">
              <w:rPr>
                <w:rFonts w:ascii="Arial" w:hAnsi="Arial"/>
                <w:sz w:val="18"/>
              </w:rPr>
              <w:t xml:space="preserve"> účet 408 - chyby z min. let a částečně uhrazen v prosinci roku 2019 - 600 000,00 Kč a zbývající část v </w:t>
            </w:r>
            <w:r w:rsidR="00A50921" w:rsidRPr="00A50921">
              <w:rPr>
                <w:rFonts w:ascii="Arial" w:hAnsi="Arial"/>
                <w:sz w:val="18"/>
              </w:rPr>
              <w:t>lednu 2020</w:t>
            </w:r>
            <w:r w:rsidRPr="00A50921">
              <w:rPr>
                <w:rFonts w:ascii="Arial" w:hAnsi="Arial"/>
                <w:sz w:val="18"/>
              </w:rPr>
              <w:t xml:space="preserve"> částka 439 998,00 </w:t>
            </w:r>
            <w:r w:rsidR="00A50921" w:rsidRPr="00A50921">
              <w:rPr>
                <w:rFonts w:ascii="Arial" w:hAnsi="Arial"/>
                <w:sz w:val="18"/>
              </w:rPr>
              <w:t>Kč a to</w:t>
            </w:r>
            <w:r w:rsidRPr="00A50921">
              <w:rPr>
                <w:rFonts w:ascii="Arial" w:hAnsi="Arial"/>
                <w:sz w:val="18"/>
              </w:rPr>
              <w:t xml:space="preserve"> z důvodu nedostatku rozpočtových prostředků v roce 2019 - konec roku k možnému provedení RO.</w:t>
            </w:r>
          </w:p>
        </w:tc>
      </w:tr>
      <w:tr w:rsidR="0008046C">
        <w:trPr>
          <w:cantSplit/>
        </w:trPr>
        <w:tc>
          <w:tcPr>
            <w:tcW w:w="15704" w:type="dxa"/>
            <w:gridSpan w:val="2"/>
          </w:tcPr>
          <w:p w:rsidR="0008046C" w:rsidRPr="00A5092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B.1.</w:t>
            </w:r>
            <w:proofErr w:type="gramEnd"/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6 (TEXT)</w:t>
            </w:r>
          </w:p>
        </w:tc>
      </w:tr>
    </w:tbl>
    <w:p w:rsidR="0008046C" w:rsidRDefault="0008046C">
      <w:pPr>
        <w:sectPr w:rsidR="0008046C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4"/>
      </w:tblGrid>
      <w:tr w:rsidR="0008046C">
        <w:trPr>
          <w:cantSplit/>
        </w:trPr>
        <w:tc>
          <w:tcPr>
            <w:tcW w:w="15704" w:type="dxa"/>
          </w:tcPr>
          <w:p w:rsidR="0008046C" w:rsidRPr="00A50921" w:rsidRDefault="00F72B21" w:rsidP="00A509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A50921">
              <w:rPr>
                <w:rFonts w:ascii="Arial" w:hAnsi="Arial"/>
                <w:sz w:val="18"/>
              </w:rPr>
              <w:t xml:space="preserve">K 31. 12. 2019 účetní jednotka nepodala </w:t>
            </w:r>
            <w:r w:rsidR="00A50921" w:rsidRPr="00A50921">
              <w:rPr>
                <w:rFonts w:ascii="Arial" w:hAnsi="Arial"/>
                <w:sz w:val="18"/>
              </w:rPr>
              <w:t>žádný návrh</w:t>
            </w:r>
            <w:r w:rsidRPr="00A50921">
              <w:rPr>
                <w:rFonts w:ascii="Arial" w:hAnsi="Arial"/>
                <w:sz w:val="18"/>
              </w:rPr>
              <w:t xml:space="preserve"> na vklad na kupní smlouvu na Ka</w:t>
            </w:r>
            <w:r w:rsidR="00A50921" w:rsidRPr="00A50921">
              <w:rPr>
                <w:rFonts w:ascii="Arial" w:hAnsi="Arial"/>
                <w:sz w:val="18"/>
              </w:rPr>
              <w:t>tas</w:t>
            </w:r>
            <w:r w:rsidRPr="00A50921">
              <w:rPr>
                <w:rFonts w:ascii="Arial" w:hAnsi="Arial"/>
                <w:sz w:val="18"/>
              </w:rPr>
              <w:t xml:space="preserve">trální </w:t>
            </w:r>
            <w:r w:rsidR="00A50921" w:rsidRPr="00A50921">
              <w:rPr>
                <w:rFonts w:ascii="Arial" w:hAnsi="Arial"/>
                <w:sz w:val="18"/>
              </w:rPr>
              <w:t>úřad. Veškeré</w:t>
            </w:r>
            <w:r w:rsidRPr="00A50921">
              <w:rPr>
                <w:rFonts w:ascii="Arial" w:hAnsi="Arial"/>
                <w:sz w:val="18"/>
              </w:rPr>
              <w:t xml:space="preserve"> návrhy proběhly a byly ukončeny v roce 2019</w:t>
            </w:r>
            <w:r w:rsidR="00A50921">
              <w:rPr>
                <w:rFonts w:ascii="Arial" w:hAnsi="Arial"/>
                <w:sz w:val="18"/>
              </w:rPr>
              <w:t>.</w:t>
            </w:r>
          </w:p>
        </w:tc>
      </w:tr>
      <w:tr w:rsidR="0008046C">
        <w:trPr>
          <w:cantSplit/>
        </w:trPr>
        <w:tc>
          <w:tcPr>
            <w:tcW w:w="15704" w:type="dxa"/>
          </w:tcPr>
          <w:p w:rsidR="0008046C" w:rsidRPr="00A5092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7"/>
        <w:gridCol w:w="785"/>
        <w:gridCol w:w="7852"/>
        <w:gridCol w:w="3141"/>
        <w:gridCol w:w="3141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B.3.</w:t>
            </w:r>
            <w:proofErr w:type="gramEnd"/>
          </w:p>
        </w:tc>
        <w:tc>
          <w:tcPr>
            <w:tcW w:w="15076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68 odst. 3 (ČÍSLO A TEXT)</w:t>
            </w:r>
          </w:p>
        </w:tc>
      </w:tr>
      <w:tr w:rsidR="0008046C">
        <w:trPr>
          <w:cantSplit/>
        </w:trPr>
        <w:tc>
          <w:tcPr>
            <w:tcW w:w="1570" w:type="dxa"/>
            <w:gridSpan w:val="3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0.00</w:t>
            </w:r>
          </w:p>
        </w:tc>
        <w:tc>
          <w:tcPr>
            <w:tcW w:w="14134" w:type="dxa"/>
            <w:gridSpan w:val="3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Hladinu významnosti pro vzájemné zúčtování pohledávky a dluhů si UJ stanovila ve výši 1 mil. Kč.  V roce 2019 </w:t>
            </w:r>
            <w:r w:rsidR="00A50921">
              <w:rPr>
                <w:rFonts w:ascii="Arial" w:hAnsi="Arial"/>
                <w:sz w:val="18"/>
              </w:rPr>
              <w:t>proběhla kompenzační</w:t>
            </w:r>
            <w:r>
              <w:rPr>
                <w:rFonts w:ascii="Arial" w:hAnsi="Arial"/>
                <w:sz w:val="18"/>
              </w:rPr>
              <w:t xml:space="preserve"> operace nad tento stanovený limit mezi Městem  a </w:t>
            </w:r>
            <w:proofErr w:type="gramStart"/>
            <w:r>
              <w:rPr>
                <w:rFonts w:ascii="Arial" w:hAnsi="Arial"/>
                <w:sz w:val="18"/>
              </w:rPr>
              <w:t>firmou  - I.C.</w:t>
            </w:r>
            <w:proofErr w:type="gramEnd"/>
            <w:r>
              <w:rPr>
                <w:rFonts w:ascii="Arial" w:hAnsi="Arial"/>
                <w:sz w:val="18"/>
              </w:rPr>
              <w:t xml:space="preserve">C. LIFT s.r.o. na dílo s </w:t>
            </w:r>
            <w:r w:rsidR="00A50921">
              <w:rPr>
                <w:rFonts w:ascii="Arial" w:hAnsi="Arial"/>
                <w:sz w:val="18"/>
              </w:rPr>
              <w:t>názvem oprava 3 v</w:t>
            </w:r>
            <w:r>
              <w:rPr>
                <w:rFonts w:ascii="Arial" w:hAnsi="Arial"/>
                <w:sz w:val="18"/>
              </w:rPr>
              <w:t xml:space="preserve">ýtahů. Toto dílo nebylo dokončeno ve stanovený termín uvedený ve smlouvě a na základě nedodržení termínu vznikla </w:t>
            </w:r>
            <w:r w:rsidR="00A50921">
              <w:rPr>
                <w:rFonts w:ascii="Arial" w:hAnsi="Arial"/>
                <w:sz w:val="18"/>
              </w:rPr>
              <w:t>smluvní pokuta</w:t>
            </w:r>
            <w:r>
              <w:rPr>
                <w:rFonts w:ascii="Arial" w:hAnsi="Arial"/>
                <w:sz w:val="18"/>
              </w:rPr>
              <w:t>, která se kompenzovala v rámci doplatku o dílo ve výši 1 137 114,00 Kč.</w:t>
            </w:r>
          </w:p>
        </w:tc>
      </w:tr>
      <w:tr w:rsidR="0008046C">
        <w:trPr>
          <w:cantSplit/>
        </w:trPr>
        <w:tc>
          <w:tcPr>
            <w:tcW w:w="15704" w:type="dxa"/>
            <w:gridSpan w:val="6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C.</w:t>
            </w:r>
          </w:p>
        </w:tc>
        <w:tc>
          <w:tcPr>
            <w:tcW w:w="15076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C.I.1.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 xml:space="preserve"> Jmění účetní jednotky" a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C.I.3.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 xml:space="preserve"> Transfery na pořízení dlouhodobého majetku"</w:t>
            </w:r>
          </w:p>
        </w:tc>
      </w:tr>
      <w:tr w:rsidR="0008046C">
        <w:trPr>
          <w:cantSplit/>
        </w:trPr>
        <w:tc>
          <w:tcPr>
            <w:tcW w:w="15704" w:type="dxa"/>
            <w:gridSpan w:val="6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63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08046C">
        <w:trPr>
          <w:cantSplit/>
        </w:trPr>
        <w:tc>
          <w:tcPr>
            <w:tcW w:w="785" w:type="dxa"/>
            <w:gridSpan w:val="2"/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637" w:type="dxa"/>
            <w:gridSpan w:val="2"/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1" w:type="dxa"/>
            <w:tcBorders>
              <w:left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08046C" w:rsidRDefault="0008046C">
      <w:pPr>
        <w:sectPr w:rsidR="0008046C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8637"/>
        <w:gridCol w:w="3141"/>
        <w:gridCol w:w="3141"/>
      </w:tblGrid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C.1.</w:t>
            </w:r>
            <w:proofErr w:type="gramEnd"/>
          </w:p>
        </w:tc>
        <w:tc>
          <w:tcPr>
            <w:tcW w:w="8637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Zvýšení stavu transferů na pořízení dlouhodobého majetku za běžné účetní období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8 160 961,39-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6 725 194,56-</w:t>
            </w:r>
          </w:p>
        </w:tc>
      </w:tr>
      <w:tr w:rsidR="0008046C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C.2.</w:t>
            </w:r>
            <w:proofErr w:type="gramEnd"/>
          </w:p>
        </w:tc>
        <w:tc>
          <w:tcPr>
            <w:tcW w:w="8637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6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D.1.</w:t>
            </w:r>
            <w:proofErr w:type="gramEnd"/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Počet jednotlivých věcí a souborů majetku nebo seznam tohoto majetku (ČÍSLO A TEXT)</w:t>
            </w:r>
          </w:p>
        </w:tc>
      </w:tr>
    </w:tbl>
    <w:p w:rsidR="0008046C" w:rsidRDefault="0008046C">
      <w:pPr>
        <w:sectPr w:rsidR="0008046C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4134"/>
      </w:tblGrid>
      <w:tr w:rsidR="0008046C">
        <w:trPr>
          <w:cantSplit/>
        </w:trPr>
        <w:tc>
          <w:tcPr>
            <w:tcW w:w="1570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0.00</w:t>
            </w:r>
          </w:p>
        </w:tc>
        <w:tc>
          <w:tcPr>
            <w:tcW w:w="14134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272 ks historického porcelánu.</w:t>
            </w:r>
          </w:p>
        </w:tc>
      </w:tr>
      <w:tr w:rsidR="0008046C">
        <w:trPr>
          <w:cantSplit/>
        </w:trPr>
        <w:tc>
          <w:tcPr>
            <w:tcW w:w="1570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8"/>
        <w:gridCol w:w="2356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D.2.</w:t>
            </w:r>
            <w:proofErr w:type="gramEnd"/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Celková výměra lesních pozemků s lesním porostem (ČÍSLO)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2375200.00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D.3.</w:t>
            </w:r>
            <w:proofErr w:type="gramEnd"/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celkové výměry lesních pozemků s lesním porostem ve výši 57 Kč/m2 (ČÍSLO)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135386400.00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D.4.</w:t>
            </w:r>
            <w:proofErr w:type="gramEnd"/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Výměra lesních pozemků s lesním porostem oceněným jiným způsobem  (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ČÍSLO )</w:t>
            </w:r>
            <w:proofErr w:type="gramEnd"/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0.00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D.5.</w:t>
            </w:r>
            <w:proofErr w:type="gramEnd"/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lesních pozemků s lesním porostem oceněných jiným způsobem (ČÍSLO)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D.6.</w:t>
            </w:r>
            <w:proofErr w:type="gramEnd"/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Průměrná výše ocenění výměry lesních pozemků s lesním porostem oceněným jiným způsobem (ČÍSLO)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D.7.</w:t>
            </w:r>
            <w:proofErr w:type="gramEnd"/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Komentář k ocenění lesních pozemků jiným způsobem (ČÍSLO A TEXT)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3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E.1.</w:t>
            </w:r>
            <w:proofErr w:type="gramEnd"/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(TEXT)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08046C" w:rsidRDefault="0008046C">
      <w:pPr>
        <w:sectPr w:rsidR="0008046C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8"/>
        <w:gridCol w:w="2356"/>
      </w:tblGrid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408</w:t>
            </w:r>
          </w:p>
        </w:tc>
        <w:tc>
          <w:tcPr>
            <w:tcW w:w="11778" w:type="dxa"/>
          </w:tcPr>
          <w:p w:rsidR="0008046C" w:rsidRPr="005914E1" w:rsidRDefault="00F72B21" w:rsidP="00A509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>V závěru roku bylo zjištěno, že nebyla uhrazena částka 1 039 998,00 Kč za rok 2018, která vyplynula ze smluvního vztahu m</w:t>
            </w:r>
            <w:r w:rsidR="00A50921" w:rsidRPr="005914E1">
              <w:rPr>
                <w:rFonts w:ascii="Arial" w:hAnsi="Arial"/>
                <w:sz w:val="18"/>
              </w:rPr>
              <w:t>e</w:t>
            </w:r>
            <w:r w:rsidRPr="005914E1">
              <w:rPr>
                <w:rFonts w:ascii="Arial" w:hAnsi="Arial"/>
                <w:sz w:val="18"/>
              </w:rPr>
              <w:t>zi Městem Ostrov a Dopravním podnikem Karlovy Vary. Tento závazek byl proúčtován pře</w:t>
            </w:r>
            <w:r w:rsidR="00A50921" w:rsidRPr="005914E1">
              <w:rPr>
                <w:rFonts w:ascii="Arial" w:hAnsi="Arial"/>
                <w:sz w:val="18"/>
              </w:rPr>
              <w:t>s</w:t>
            </w:r>
            <w:r w:rsidRPr="005914E1">
              <w:rPr>
                <w:rFonts w:ascii="Arial" w:hAnsi="Arial"/>
                <w:sz w:val="18"/>
              </w:rPr>
              <w:t xml:space="preserve"> účet 408 - chyby z min. let a částečně uhrazen v prosinci roku 2019 - 600 000,00 Kč a zbývající část v lednu 2020 439 998,00 </w:t>
            </w:r>
            <w:r w:rsidR="00A50921" w:rsidRPr="005914E1">
              <w:rPr>
                <w:rFonts w:ascii="Arial" w:hAnsi="Arial"/>
                <w:sz w:val="18"/>
              </w:rPr>
              <w:t>Kč a to</w:t>
            </w:r>
            <w:r w:rsidRPr="005914E1">
              <w:rPr>
                <w:rFonts w:ascii="Arial" w:hAnsi="Arial"/>
                <w:sz w:val="18"/>
              </w:rPr>
              <w:t xml:space="preserve"> z důvodu nedostatku rozpočtových prostředků v roce 2019 - konec roku k možnému provedení RO.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1 039 998,00 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021</w:t>
            </w:r>
          </w:p>
        </w:tc>
        <w:tc>
          <w:tcPr>
            <w:tcW w:w="11778" w:type="dxa"/>
          </w:tcPr>
          <w:p w:rsidR="0008046C" w:rsidRPr="005914E1" w:rsidRDefault="00F72B21" w:rsidP="00A509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 xml:space="preserve">V roce 2019 byla dokončena a </w:t>
            </w:r>
            <w:r w:rsidR="00A50921" w:rsidRPr="005914E1">
              <w:rPr>
                <w:rFonts w:ascii="Arial" w:hAnsi="Arial"/>
                <w:sz w:val="18"/>
              </w:rPr>
              <w:t>předána do</w:t>
            </w:r>
            <w:r w:rsidRPr="005914E1">
              <w:rPr>
                <w:rFonts w:ascii="Arial" w:hAnsi="Arial"/>
                <w:sz w:val="18"/>
              </w:rPr>
              <w:t xml:space="preserve"> správy příspěvkov</w:t>
            </w:r>
            <w:r w:rsidR="00A50921" w:rsidRPr="005914E1">
              <w:rPr>
                <w:rFonts w:ascii="Arial" w:hAnsi="Arial"/>
                <w:sz w:val="18"/>
              </w:rPr>
              <w:t>é</w:t>
            </w:r>
            <w:r w:rsidRPr="005914E1">
              <w:rPr>
                <w:rFonts w:ascii="Arial" w:hAnsi="Arial"/>
                <w:sz w:val="18"/>
              </w:rPr>
              <w:t xml:space="preserve"> </w:t>
            </w:r>
            <w:r w:rsidR="00A50921" w:rsidRPr="005914E1">
              <w:rPr>
                <w:rFonts w:ascii="Arial" w:hAnsi="Arial"/>
                <w:sz w:val="18"/>
              </w:rPr>
              <w:t>organizaci</w:t>
            </w:r>
            <w:r w:rsidRPr="005914E1">
              <w:rPr>
                <w:rFonts w:ascii="Arial" w:hAnsi="Arial"/>
                <w:sz w:val="18"/>
              </w:rPr>
              <w:t xml:space="preserve"> ZŠ a </w:t>
            </w:r>
            <w:r w:rsidR="005914E1" w:rsidRPr="005914E1">
              <w:rPr>
                <w:rFonts w:ascii="Arial" w:hAnsi="Arial"/>
                <w:sz w:val="18"/>
              </w:rPr>
              <w:t>MŠ Myslbekova</w:t>
            </w:r>
            <w:r w:rsidRPr="005914E1">
              <w:rPr>
                <w:rFonts w:ascii="Arial" w:hAnsi="Arial"/>
                <w:sz w:val="18"/>
              </w:rPr>
              <w:t xml:space="preserve"> tělocvična.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46 841 534,00 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021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>Na MDDM bylo provedení zateplení budovy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20 181 000,00 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021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>Revitalizace ulic, parkoviště v městské část Ostrova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32 227 000,00 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021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>Rekonstrukce učebny ZŠ Masarykova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3 614 000,00 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021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 xml:space="preserve">Ostatní stavby - dětská hřiště, dopravní </w:t>
            </w:r>
            <w:r w:rsidR="00A50921" w:rsidRPr="005914E1">
              <w:rPr>
                <w:rFonts w:ascii="Arial" w:hAnsi="Arial"/>
                <w:sz w:val="18"/>
              </w:rPr>
              <w:t>řešení, komunikace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5 479 000,00 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346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 xml:space="preserve">V roce 2019 byla předepsána pohledávka za vybranými </w:t>
            </w:r>
            <w:r w:rsidR="005914E1" w:rsidRPr="005914E1">
              <w:rPr>
                <w:rFonts w:ascii="Arial" w:hAnsi="Arial"/>
                <w:sz w:val="18"/>
              </w:rPr>
              <w:t>ústředními vládními</w:t>
            </w:r>
            <w:r w:rsidRPr="005914E1">
              <w:rPr>
                <w:rFonts w:ascii="Arial" w:hAnsi="Arial"/>
                <w:sz w:val="18"/>
              </w:rPr>
              <w:t xml:space="preserve"> </w:t>
            </w:r>
            <w:r w:rsidR="005914E1" w:rsidRPr="005914E1">
              <w:rPr>
                <w:rFonts w:ascii="Arial" w:hAnsi="Arial"/>
                <w:sz w:val="18"/>
              </w:rPr>
              <w:t>institucemi, která</w:t>
            </w:r>
            <w:r w:rsidRPr="005914E1">
              <w:rPr>
                <w:rFonts w:ascii="Arial" w:hAnsi="Arial"/>
                <w:sz w:val="18"/>
              </w:rPr>
              <w:t xml:space="preserve"> byla i celá </w:t>
            </w:r>
            <w:r w:rsidR="005914E1" w:rsidRPr="005914E1">
              <w:rPr>
                <w:rFonts w:ascii="Arial" w:hAnsi="Arial"/>
                <w:sz w:val="18"/>
              </w:rPr>
              <w:t>přijata.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38 653 827,00 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324</w:t>
            </w:r>
          </w:p>
        </w:tc>
        <w:tc>
          <w:tcPr>
            <w:tcW w:w="11778" w:type="dxa"/>
          </w:tcPr>
          <w:p w:rsidR="0008046C" w:rsidRPr="005914E1" w:rsidRDefault="00F72B21" w:rsidP="005914E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>K 31.12.2019 zůstatek na účt</w:t>
            </w:r>
            <w:r w:rsidR="005914E1" w:rsidRPr="005914E1">
              <w:rPr>
                <w:rFonts w:ascii="Arial" w:hAnsi="Arial"/>
                <w:sz w:val="18"/>
              </w:rPr>
              <w:t>u</w:t>
            </w:r>
            <w:r w:rsidRPr="005914E1">
              <w:rPr>
                <w:rFonts w:ascii="Arial" w:hAnsi="Arial"/>
                <w:sz w:val="18"/>
              </w:rPr>
              <w:t xml:space="preserve"> 324 - jsou přijaté krátkodobé zálohy na RK </w:t>
            </w:r>
            <w:proofErr w:type="spellStart"/>
            <w:r w:rsidRPr="005914E1">
              <w:rPr>
                <w:rFonts w:ascii="Arial" w:hAnsi="Arial"/>
                <w:sz w:val="18"/>
              </w:rPr>
              <w:t>Dospra</w:t>
            </w:r>
            <w:proofErr w:type="spellEnd"/>
            <w:r w:rsidRPr="005914E1">
              <w:rPr>
                <w:rFonts w:ascii="Arial" w:hAnsi="Arial"/>
                <w:sz w:val="18"/>
              </w:rPr>
              <w:t xml:space="preserve"> - na poskytnuté služby v oblasti bytového hosp</w:t>
            </w:r>
            <w:r w:rsidR="005914E1">
              <w:rPr>
                <w:rFonts w:ascii="Arial" w:hAnsi="Arial"/>
                <w:sz w:val="18"/>
              </w:rPr>
              <w:t xml:space="preserve">odářství </w:t>
            </w:r>
            <w:proofErr w:type="gramStart"/>
            <w:r w:rsidR="005914E1">
              <w:rPr>
                <w:rFonts w:ascii="Arial" w:hAnsi="Arial"/>
                <w:sz w:val="18"/>
              </w:rPr>
              <w:t>za  nájemní</w:t>
            </w:r>
            <w:proofErr w:type="gramEnd"/>
            <w:r w:rsidR="005914E1">
              <w:rPr>
                <w:rFonts w:ascii="Arial" w:hAnsi="Arial"/>
                <w:sz w:val="18"/>
              </w:rPr>
              <w:t xml:space="preserve"> byty města</w:t>
            </w:r>
            <w:r w:rsidRPr="005914E1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23 922 731,00 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341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 xml:space="preserve">V roce 2019 byla proúčtovaná daň z příjmů práv. </w:t>
            </w:r>
            <w:proofErr w:type="gramStart"/>
            <w:r w:rsidRPr="005914E1">
              <w:rPr>
                <w:rFonts w:ascii="Arial" w:hAnsi="Arial"/>
                <w:sz w:val="18"/>
              </w:rPr>
              <w:t>osob</w:t>
            </w:r>
            <w:proofErr w:type="gramEnd"/>
            <w:r w:rsidRPr="005914E1">
              <w:rPr>
                <w:rFonts w:ascii="Arial" w:hAnsi="Arial"/>
                <w:sz w:val="18"/>
              </w:rPr>
              <w:t xml:space="preserve"> za město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11 000 000,00 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8"/>
        <w:gridCol w:w="2356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E.2.</w:t>
            </w:r>
            <w:proofErr w:type="gramEnd"/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výkazu zisku a ztráty (TEXT)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08046C" w:rsidRDefault="0008046C">
      <w:pPr>
        <w:sectPr w:rsidR="0008046C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8"/>
        <w:gridCol w:w="2356"/>
      </w:tblGrid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557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 xml:space="preserve">V roce 2019 byly na </w:t>
            </w:r>
            <w:r w:rsidR="005914E1" w:rsidRPr="005914E1">
              <w:rPr>
                <w:rFonts w:ascii="Arial" w:hAnsi="Arial"/>
                <w:sz w:val="18"/>
              </w:rPr>
              <w:t>účtu</w:t>
            </w:r>
            <w:r w:rsidRPr="005914E1">
              <w:rPr>
                <w:rFonts w:ascii="Arial" w:hAnsi="Arial"/>
                <w:sz w:val="18"/>
              </w:rPr>
              <w:t xml:space="preserve"> 557 </w:t>
            </w:r>
            <w:r w:rsidR="005914E1" w:rsidRPr="005914E1">
              <w:rPr>
                <w:rFonts w:ascii="Arial" w:hAnsi="Arial"/>
                <w:sz w:val="18"/>
              </w:rPr>
              <w:t>odepsané a vyřazené</w:t>
            </w:r>
            <w:r w:rsidRPr="005914E1">
              <w:rPr>
                <w:rFonts w:ascii="Arial" w:hAnsi="Arial"/>
                <w:sz w:val="18"/>
              </w:rPr>
              <w:t xml:space="preserve"> </w:t>
            </w:r>
            <w:r w:rsidR="005914E1" w:rsidRPr="005914E1">
              <w:rPr>
                <w:rFonts w:ascii="Arial" w:hAnsi="Arial"/>
                <w:sz w:val="18"/>
              </w:rPr>
              <w:t>nevymahatelné pohledávky</w:t>
            </w:r>
            <w:r w:rsidRPr="005914E1">
              <w:rPr>
                <w:rFonts w:ascii="Arial" w:hAnsi="Arial"/>
                <w:sz w:val="18"/>
              </w:rPr>
              <w:t xml:space="preserve"> po lhůtě splatnosti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451 269,00 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551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 xml:space="preserve">V roce 2019 byly </w:t>
            </w:r>
            <w:r w:rsidR="005914E1" w:rsidRPr="005914E1">
              <w:rPr>
                <w:rFonts w:ascii="Arial" w:hAnsi="Arial"/>
                <w:sz w:val="18"/>
              </w:rPr>
              <w:t>měsí</w:t>
            </w:r>
            <w:r w:rsidRPr="005914E1">
              <w:rPr>
                <w:rFonts w:ascii="Arial" w:hAnsi="Arial"/>
                <w:sz w:val="18"/>
              </w:rPr>
              <w:t>čně prováděny účetní odpisy dlouhodobého majetku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46 409 891,00 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549</w:t>
            </w:r>
          </w:p>
        </w:tc>
        <w:tc>
          <w:tcPr>
            <w:tcW w:w="11778" w:type="dxa"/>
          </w:tcPr>
          <w:p w:rsidR="0008046C" w:rsidRPr="005914E1" w:rsidRDefault="00F72B21" w:rsidP="005914E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>Na účt</w:t>
            </w:r>
            <w:r w:rsidR="005914E1" w:rsidRPr="005914E1">
              <w:rPr>
                <w:rFonts w:ascii="Arial" w:hAnsi="Arial"/>
                <w:sz w:val="18"/>
              </w:rPr>
              <w:t>u</w:t>
            </w:r>
            <w:r w:rsidRPr="005914E1">
              <w:rPr>
                <w:rFonts w:ascii="Arial" w:hAnsi="Arial"/>
                <w:sz w:val="18"/>
              </w:rPr>
              <w:t xml:space="preserve"> 549 - ostatní náklady z činnosti jsou účtovány z větší části pojištění majetku - čtvrtletně  a drobnější částky cca </w:t>
            </w:r>
            <w:r w:rsidR="005914E1" w:rsidRPr="005914E1">
              <w:rPr>
                <w:rFonts w:ascii="Arial" w:hAnsi="Arial"/>
                <w:sz w:val="18"/>
              </w:rPr>
              <w:t>10. tis</w:t>
            </w:r>
            <w:r w:rsidRPr="005914E1">
              <w:rPr>
                <w:rFonts w:ascii="Arial" w:hAnsi="Arial"/>
                <w:sz w:val="18"/>
              </w:rPr>
              <w:t xml:space="preserve"> tvoří ostatní náhrady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2 084 849,00 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602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 xml:space="preserve">V roce 2019 bylo na účet 602 proúčtováno  - služby z činnosti odpadového </w:t>
            </w:r>
            <w:r w:rsidR="005914E1" w:rsidRPr="005914E1">
              <w:rPr>
                <w:rFonts w:ascii="Arial" w:hAnsi="Arial"/>
                <w:sz w:val="18"/>
              </w:rPr>
              <w:t>hospodářství, poplatky</w:t>
            </w:r>
            <w:r w:rsidRPr="005914E1">
              <w:rPr>
                <w:rFonts w:ascii="Arial" w:hAnsi="Arial"/>
                <w:sz w:val="18"/>
              </w:rPr>
              <w:t xml:space="preserve"> hřbitov, vstupné </w:t>
            </w:r>
            <w:r w:rsidR="005914E1" w:rsidRPr="005914E1">
              <w:rPr>
                <w:rFonts w:ascii="Arial" w:hAnsi="Arial"/>
                <w:sz w:val="18"/>
              </w:rPr>
              <w:t>koupaliště</w:t>
            </w:r>
            <w:r w:rsidRPr="005914E1">
              <w:rPr>
                <w:rFonts w:ascii="Arial" w:hAnsi="Arial"/>
                <w:sz w:val="18"/>
              </w:rPr>
              <w:t>, vstupné sauna,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18 206 469,00 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609</w:t>
            </w:r>
          </w:p>
        </w:tc>
        <w:tc>
          <w:tcPr>
            <w:tcW w:w="11778" w:type="dxa"/>
          </w:tcPr>
          <w:p w:rsidR="0008046C" w:rsidRPr="005914E1" w:rsidRDefault="00F72B21" w:rsidP="005914E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>Na účt</w:t>
            </w:r>
            <w:r w:rsidR="005914E1" w:rsidRPr="005914E1">
              <w:rPr>
                <w:rFonts w:ascii="Arial" w:hAnsi="Arial"/>
                <w:sz w:val="18"/>
              </w:rPr>
              <w:t>u</w:t>
            </w:r>
            <w:r w:rsidRPr="005914E1">
              <w:rPr>
                <w:rFonts w:ascii="Arial" w:hAnsi="Arial"/>
                <w:sz w:val="18"/>
              </w:rPr>
              <w:t xml:space="preserve"> 609 - jiné výnosy z </w:t>
            </w:r>
            <w:r w:rsidR="005914E1" w:rsidRPr="005914E1">
              <w:rPr>
                <w:rFonts w:ascii="Arial" w:hAnsi="Arial"/>
                <w:sz w:val="18"/>
              </w:rPr>
              <w:t>vlastních</w:t>
            </w:r>
            <w:r w:rsidRPr="005914E1">
              <w:rPr>
                <w:rFonts w:ascii="Arial" w:hAnsi="Arial"/>
                <w:sz w:val="18"/>
              </w:rPr>
              <w:t xml:space="preserve"> výkonů, bylo v roce 2019 proúčtováno - příjem za prodej dřeva z městských lesů, příjem za vydání řidičského průkazu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1 605 738,00 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642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>Účet 642 - jiné pokuty a penále - na tento účet jsou proúčtovány pokuty na základě rozhodnutí MP, ŽÚ a odboru dopravně správního.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4 597 480,00 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Pr="005914E1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649</w:t>
            </w:r>
          </w:p>
        </w:tc>
        <w:tc>
          <w:tcPr>
            <w:tcW w:w="11778" w:type="dxa"/>
          </w:tcPr>
          <w:p w:rsidR="0008046C" w:rsidRPr="005914E1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5914E1">
              <w:rPr>
                <w:rFonts w:ascii="Arial" w:hAnsi="Arial"/>
                <w:sz w:val="18"/>
              </w:rPr>
              <w:t xml:space="preserve">Účet 649 - ostatní výnosy z činnosti - na tomto </w:t>
            </w:r>
            <w:r w:rsidR="005914E1" w:rsidRPr="005914E1">
              <w:rPr>
                <w:rFonts w:ascii="Arial" w:hAnsi="Arial"/>
                <w:sz w:val="18"/>
              </w:rPr>
              <w:t>účtu</w:t>
            </w:r>
            <w:r w:rsidRPr="005914E1">
              <w:rPr>
                <w:rFonts w:ascii="Arial" w:hAnsi="Arial"/>
                <w:sz w:val="18"/>
              </w:rPr>
              <w:t xml:space="preserve"> je </w:t>
            </w:r>
            <w:r w:rsidR="005914E1" w:rsidRPr="005914E1">
              <w:rPr>
                <w:rFonts w:ascii="Arial" w:hAnsi="Arial"/>
                <w:sz w:val="18"/>
              </w:rPr>
              <w:t>proúčtováno: náhrady</w:t>
            </w:r>
            <w:r w:rsidRPr="005914E1">
              <w:rPr>
                <w:rFonts w:ascii="Arial" w:hAnsi="Arial"/>
                <w:sz w:val="18"/>
              </w:rPr>
              <w:t xml:space="preserve"> pojistných událostí i za úklid po dopravních </w:t>
            </w:r>
            <w:r w:rsidR="005914E1" w:rsidRPr="005914E1">
              <w:rPr>
                <w:rFonts w:ascii="Arial" w:hAnsi="Arial"/>
                <w:sz w:val="18"/>
              </w:rPr>
              <w:t>nehodách, vymožené</w:t>
            </w:r>
            <w:r w:rsidRPr="005914E1">
              <w:rPr>
                <w:rFonts w:ascii="Arial" w:hAnsi="Arial"/>
                <w:sz w:val="18"/>
              </w:rPr>
              <w:t xml:space="preserve"> exekuce, pozůstalost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1 175 010,00 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8"/>
        <w:gridCol w:w="2356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E.3.</w:t>
            </w:r>
            <w:proofErr w:type="gramEnd"/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peněžních tocích (TEXT)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08046C" w:rsidRDefault="0008046C">
      <w:pPr>
        <w:sectPr w:rsidR="0008046C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8"/>
        <w:gridCol w:w="2356"/>
      </w:tblGrid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A.I.6.</w:t>
            </w:r>
            <w:proofErr w:type="gramEnd"/>
          </w:p>
        </w:tc>
        <w:tc>
          <w:tcPr>
            <w:tcW w:w="11778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A.I.6.</w:t>
            </w:r>
            <w:proofErr w:type="gramEnd"/>
            <w:r>
              <w:rPr>
                <w:rFonts w:ascii="Arial" w:hAnsi="Arial"/>
                <w:sz w:val="18"/>
              </w:rPr>
              <w:t xml:space="preserve"> Ostatní úpravy o nepeněžní operace na tomto řádku není vykazovaná žádná hodnota za rok 2019.</w:t>
            </w:r>
          </w:p>
        </w:tc>
        <w:tc>
          <w:tcPr>
            <w:tcW w:w="2356" w:type="dxa"/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A.III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8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A.III</w:t>
            </w:r>
            <w:proofErr w:type="gramEnd"/>
            <w:r>
              <w:rPr>
                <w:rFonts w:ascii="Arial" w:hAnsi="Arial"/>
                <w:sz w:val="18"/>
              </w:rPr>
              <w:t xml:space="preserve">. Zaplacená daň z příjmů včetně doměrků: -na tomto řádku je částka  -14 069 500,00 Kč, která se skládá: z dohadné </w:t>
            </w:r>
            <w:r w:rsidR="005914E1">
              <w:rPr>
                <w:rFonts w:ascii="Arial" w:hAnsi="Arial"/>
                <w:sz w:val="18"/>
              </w:rPr>
              <w:t>položky daně</w:t>
            </w:r>
            <w:r>
              <w:rPr>
                <w:rFonts w:ascii="Arial" w:hAnsi="Arial"/>
                <w:sz w:val="18"/>
              </w:rPr>
              <w:t xml:space="preserve"> z příjmů právnických osob za město za </w:t>
            </w:r>
            <w:r w:rsidR="005914E1">
              <w:rPr>
                <w:rFonts w:ascii="Arial" w:hAnsi="Arial"/>
                <w:sz w:val="18"/>
              </w:rPr>
              <w:t>rok 2019</w:t>
            </w:r>
            <w:r>
              <w:rPr>
                <w:rFonts w:ascii="Arial" w:hAnsi="Arial"/>
                <w:sz w:val="18"/>
              </w:rPr>
              <w:t xml:space="preserve"> ve </w:t>
            </w:r>
            <w:r w:rsidR="005914E1">
              <w:rPr>
                <w:rFonts w:ascii="Arial" w:hAnsi="Arial"/>
                <w:sz w:val="18"/>
              </w:rPr>
              <w:t>výši 11 000 000,00</w:t>
            </w:r>
            <w:r>
              <w:rPr>
                <w:rFonts w:ascii="Arial" w:hAnsi="Arial"/>
                <w:sz w:val="18"/>
              </w:rPr>
              <w:t xml:space="preserve"> Kč. V roce 2019 byla doúčtována na základě daňového přiznání za rok 2018 daň z příjmů právnických osob ve </w:t>
            </w:r>
            <w:r w:rsidR="005914E1">
              <w:rPr>
                <w:rFonts w:ascii="Arial" w:hAnsi="Arial"/>
                <w:sz w:val="18"/>
              </w:rPr>
              <w:t>výši 3 069 500,00</w:t>
            </w:r>
            <w:r>
              <w:rPr>
                <w:rFonts w:ascii="Arial" w:hAnsi="Arial"/>
                <w:sz w:val="18"/>
              </w:rPr>
              <w:t xml:space="preserve"> Kč.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14 069 500,00-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8"/>
        <w:gridCol w:w="2356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E.4.</w:t>
            </w:r>
            <w:proofErr w:type="gramEnd"/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změnách vlastního kapitálu (TEXT)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08046C" w:rsidRDefault="0008046C">
      <w:pPr>
        <w:sectPr w:rsidR="0008046C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8"/>
        <w:gridCol w:w="2356"/>
      </w:tblGrid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401</w:t>
            </w:r>
          </w:p>
        </w:tc>
        <w:tc>
          <w:tcPr>
            <w:tcW w:w="11778" w:type="dxa"/>
          </w:tcPr>
          <w:p w:rsidR="0008046C" w:rsidRDefault="00F72B21" w:rsidP="005914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roce 2019, město svěřilo </w:t>
            </w:r>
            <w:r w:rsidR="005914E1">
              <w:rPr>
                <w:rFonts w:ascii="Arial" w:hAnsi="Arial"/>
                <w:sz w:val="18"/>
              </w:rPr>
              <w:t xml:space="preserve">do </w:t>
            </w:r>
            <w:proofErr w:type="gramStart"/>
            <w:r w:rsidR="005914E1">
              <w:rPr>
                <w:rFonts w:ascii="Arial" w:hAnsi="Arial"/>
                <w:sz w:val="18"/>
              </w:rPr>
              <w:t>správy,</w:t>
            </w:r>
            <w:r>
              <w:rPr>
                <w:rFonts w:ascii="Arial" w:hAnsi="Arial"/>
                <w:sz w:val="18"/>
              </w:rPr>
              <w:t xml:space="preserve">  své</w:t>
            </w:r>
            <w:proofErr w:type="gramEnd"/>
            <w:r>
              <w:rPr>
                <w:rFonts w:ascii="Arial" w:hAnsi="Arial"/>
                <w:sz w:val="18"/>
              </w:rPr>
              <w:t xml:space="preserve">  PO ZŠ M</w:t>
            </w:r>
            <w:r w:rsidR="005914E1">
              <w:rPr>
                <w:rFonts w:ascii="Arial" w:hAnsi="Arial"/>
                <w:sz w:val="18"/>
              </w:rPr>
              <w:t>yslbekova mycí stroj -  majetek.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94 107,51 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403</w:t>
            </w:r>
          </w:p>
        </w:tc>
        <w:tc>
          <w:tcPr>
            <w:tcW w:w="11778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roce 2019, </w:t>
            </w:r>
            <w:r w:rsidRPr="005914E1">
              <w:rPr>
                <w:rFonts w:ascii="Arial" w:hAnsi="Arial"/>
                <w:sz w:val="18"/>
              </w:rPr>
              <w:t xml:space="preserve">obdrželo </w:t>
            </w:r>
            <w:r w:rsidR="005914E1" w:rsidRPr="005914E1">
              <w:rPr>
                <w:rFonts w:ascii="Arial" w:hAnsi="Arial"/>
                <w:sz w:val="18"/>
              </w:rPr>
              <w:t>měst</w:t>
            </w:r>
            <w:r w:rsidRPr="005914E1">
              <w:rPr>
                <w:rFonts w:ascii="Arial" w:hAnsi="Arial"/>
                <w:sz w:val="18"/>
              </w:rPr>
              <w:t>o investiční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dotaci na pořízení motorového vozidla pro JSDH a povodňový plán převodem z KUKK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850 475,25 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403</w:t>
            </w:r>
          </w:p>
        </w:tc>
        <w:tc>
          <w:tcPr>
            <w:tcW w:w="11778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roce 2019 byly rozpuštěny investiční transfery ve výši</w:t>
            </w:r>
          </w:p>
        </w:tc>
        <w:tc>
          <w:tcPr>
            <w:tcW w:w="2356" w:type="dxa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9 011 436,64 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1935"/>
        <w:gridCol w:w="3141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F.</w:t>
            </w:r>
          </w:p>
        </w:tc>
        <w:tc>
          <w:tcPr>
            <w:tcW w:w="15076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fondům účetní jednotky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5076" w:type="dxa"/>
            <w:gridSpan w:val="2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Ostatní fondy - územní samosprávné celky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2563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11935" w:type="dxa"/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3141" w:type="dxa"/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ÚČETNÍ OBDOBÍ</w:t>
            </w:r>
          </w:p>
        </w:tc>
      </w:tr>
    </w:tbl>
    <w:p w:rsidR="0008046C" w:rsidRDefault="0008046C">
      <w:pPr>
        <w:sectPr w:rsidR="0008046C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1935"/>
        <w:gridCol w:w="3141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G.I.</w:t>
            </w:r>
            <w:proofErr w:type="gramEnd"/>
          </w:p>
        </w:tc>
        <w:tc>
          <w:tcPr>
            <w:tcW w:w="1193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Počáteční stav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30 979 109,92 </w:t>
            </w: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Tvorba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15 335 082,92 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1193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Přebytky hospodaření z minulých let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15 335 082,92 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1193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běžného roku, které nejsou určeny k využití v běžném roce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1193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prostředků z rozpočtu během roku do účelových peněžních fondů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11935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Čerpání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Konečný stav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46 314 192,84 </w:t>
            </w:r>
          </w:p>
        </w:tc>
      </w:tr>
      <w:tr w:rsidR="0008046C">
        <w:trPr>
          <w:cantSplit/>
        </w:trPr>
        <w:tc>
          <w:tcPr>
            <w:tcW w:w="15704" w:type="dxa"/>
            <w:gridSpan w:val="3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8046C" w:rsidRDefault="0008046C">
      <w:pPr>
        <w:sectPr w:rsidR="0008046C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1"/>
        <w:gridCol w:w="2199"/>
        <w:gridCol w:w="2198"/>
        <w:gridCol w:w="2199"/>
        <w:gridCol w:w="2199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0804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15076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Stavby</w:t>
            </w:r>
          </w:p>
        </w:tc>
      </w:tr>
      <w:tr w:rsidR="0008046C">
        <w:trPr>
          <w:cantSplit/>
        </w:trPr>
        <w:tc>
          <w:tcPr>
            <w:tcW w:w="15704" w:type="dxa"/>
            <w:gridSpan w:val="6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tcBorders>
              <w:top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08046C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1" w:type="dxa"/>
            <w:shd w:val="clear" w:color="auto" w:fill="E3E3E3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9" w:type="dxa"/>
            <w:tcBorders>
              <w:bottom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08046C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1" w:type="dxa"/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9" w:type="dxa"/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gridSpan w:val="6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1"/>
        <w:gridCol w:w="2199"/>
        <w:gridCol w:w="2198"/>
        <w:gridCol w:w="2199"/>
        <w:gridCol w:w="2199"/>
      </w:tblGrid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</w:t>
            </w:r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Stavby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2 604 688 450,31 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590 117 720,92 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2 014 570 729,39 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1 947 562 531,44 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G.1.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domy a bytové jednotky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457 192 926,60 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125 482 370,00 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331 710 556,60 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335 289 723,30 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G.2.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970 072 657,67 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176 483 144,36 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793 589 513,31 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749 878 925,41 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G.3.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69 685 452,87 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9 413 962,00 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60 271 490,87 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61 381 211,87 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G.4.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710 725 182,11 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174 370 820,89 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536 354 361,22 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502 957 110,93 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G.5.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63 791 817,85 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16 367 825,00 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47 423 992,85 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48 729 887,85 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G.6.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333 220 413,21 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87 999 598,67 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245 220 814,54 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249 325 672,08 </w:t>
            </w:r>
          </w:p>
        </w:tc>
      </w:tr>
      <w:tr w:rsidR="0008046C">
        <w:trPr>
          <w:cantSplit/>
        </w:trPr>
        <w:tc>
          <w:tcPr>
            <w:tcW w:w="15704" w:type="dxa"/>
            <w:gridSpan w:val="6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gridSpan w:val="6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1"/>
        <w:gridCol w:w="2199"/>
        <w:gridCol w:w="2198"/>
        <w:gridCol w:w="2199"/>
        <w:gridCol w:w="2199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15076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Pozemky</w:t>
            </w:r>
          </w:p>
        </w:tc>
      </w:tr>
      <w:tr w:rsidR="0008046C">
        <w:trPr>
          <w:cantSplit/>
        </w:trPr>
        <w:tc>
          <w:tcPr>
            <w:tcW w:w="15704" w:type="dxa"/>
            <w:gridSpan w:val="6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tcBorders>
              <w:top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08046C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1" w:type="dxa"/>
            <w:shd w:val="clear" w:color="auto" w:fill="E3E3E3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9" w:type="dxa"/>
            <w:tcBorders>
              <w:bottom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08046C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1" w:type="dxa"/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9" w:type="dxa"/>
            <w:shd w:val="clear" w:color="auto" w:fill="E3E3E3"/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gridSpan w:val="6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1"/>
        <w:gridCol w:w="2199"/>
        <w:gridCol w:w="2198"/>
        <w:gridCol w:w="2199"/>
        <w:gridCol w:w="2199"/>
      </w:tblGrid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H.</w:t>
            </w:r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Pozemky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158 599 306,06 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158 599 306,06 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158 506 200,66 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H.1.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H.2.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8 055 745,60 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8 055 745,60 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8 055 745,60 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H.3.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Zahrady</w:t>
            </w:r>
            <w:proofErr w:type="gramEnd"/>
            <w:r>
              <w:rPr>
                <w:rFonts w:ascii="Arial" w:hAnsi="Arial"/>
                <w:sz w:val="16"/>
              </w:rPr>
              <w:t>,</w:t>
            </w:r>
            <w:proofErr w:type="gramStart"/>
            <w:r>
              <w:rPr>
                <w:rFonts w:ascii="Arial" w:hAnsi="Arial"/>
                <w:sz w:val="16"/>
              </w:rPr>
              <w:t>pastviny</w:t>
            </w:r>
            <w:proofErr w:type="gramEnd"/>
            <w:r>
              <w:rPr>
                <w:rFonts w:ascii="Arial" w:hAnsi="Arial"/>
                <w:sz w:val="16"/>
              </w:rPr>
              <w:t>,louky,rybníky</w:t>
            </w:r>
            <w:proofErr w:type="spellEnd"/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87 260 965,11 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87 260 965,11 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87 254 580,11 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H.4.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52 945 441,41 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52 945 441,41 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52 852 975,08 </w:t>
            </w: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H.5.</w:t>
            </w:r>
            <w:proofErr w:type="gramEnd"/>
          </w:p>
        </w:tc>
        <w:tc>
          <w:tcPr>
            <w:tcW w:w="6281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10 337 153,94 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10 337 153,94 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10 342 899,87 </w:t>
            </w:r>
          </w:p>
        </w:tc>
      </w:tr>
      <w:tr w:rsidR="0008046C">
        <w:trPr>
          <w:cantSplit/>
        </w:trPr>
        <w:tc>
          <w:tcPr>
            <w:tcW w:w="15704" w:type="dxa"/>
            <w:gridSpan w:val="6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97"/>
          <w:footerReference w:type="default" r:id="rId98"/>
          <w:headerReference w:type="first" r:id="rId99"/>
          <w:footerReference w:type="first" r:id="rId100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4"/>
        <w:gridCol w:w="3141"/>
        <w:gridCol w:w="3141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.4. Náklady z přecenění reálnou hodnotou" výkazu zisku a ztráty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4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08046C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4" w:type="dxa"/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1" w:type="dxa"/>
            <w:tcBorders>
              <w:left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08046C" w:rsidRDefault="0008046C">
      <w:pPr>
        <w:sectPr w:rsidR="0008046C">
          <w:headerReference w:type="default" r:id="rId101"/>
          <w:footerReference w:type="default" r:id="rId102"/>
          <w:headerReference w:type="first" r:id="rId103"/>
          <w:footerReference w:type="first" r:id="rId104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4"/>
        <w:gridCol w:w="3141"/>
        <w:gridCol w:w="3141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8794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přecenění reálnou hodnotou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I.1.</w:t>
            </w:r>
            <w:proofErr w:type="gramEnd"/>
          </w:p>
        </w:tc>
        <w:tc>
          <w:tcPr>
            <w:tcW w:w="8794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 majetku určeného k prodeji podle § 64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I.2.</w:t>
            </w:r>
            <w:proofErr w:type="gramEnd"/>
          </w:p>
        </w:tc>
        <w:tc>
          <w:tcPr>
            <w:tcW w:w="8794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08046C" w:rsidRDefault="0008046C">
      <w:pPr>
        <w:sectPr w:rsidR="0008046C">
          <w:headerReference w:type="default" r:id="rId105"/>
          <w:footerReference w:type="default" r:id="rId106"/>
          <w:headerReference w:type="first" r:id="rId107"/>
          <w:footerReference w:type="first" r:id="rId108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4"/>
        <w:gridCol w:w="3141"/>
        <w:gridCol w:w="3141"/>
      </w:tblGrid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J.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Doplňující informace k 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položce "B.II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.4. Výnosy z přecenění reálnou hodnotou" výkazu zisku a ztráty</w:t>
            </w:r>
          </w:p>
        </w:tc>
      </w:tr>
      <w:tr w:rsidR="0008046C">
        <w:trPr>
          <w:cantSplit/>
        </w:trPr>
        <w:tc>
          <w:tcPr>
            <w:tcW w:w="15704" w:type="dxa"/>
            <w:gridSpan w:val="4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4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08046C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4" w:type="dxa"/>
            <w:shd w:val="clear" w:color="auto" w:fill="E3E3E3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1" w:type="dxa"/>
            <w:tcBorders>
              <w:left w:val="single" w:sz="0" w:space="0" w:color="auto"/>
            </w:tcBorders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08046C" w:rsidRDefault="00F72B2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08046C" w:rsidRDefault="0008046C">
      <w:pPr>
        <w:sectPr w:rsidR="0008046C">
          <w:headerReference w:type="default" r:id="rId109"/>
          <w:footerReference w:type="default" r:id="rId110"/>
          <w:headerReference w:type="first" r:id="rId111"/>
          <w:footerReference w:type="first" r:id="rId112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4"/>
        <w:gridCol w:w="3141"/>
        <w:gridCol w:w="3141"/>
      </w:tblGrid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J.</w:t>
            </w:r>
          </w:p>
        </w:tc>
        <w:tc>
          <w:tcPr>
            <w:tcW w:w="8794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přecenění reálnou hodnotou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J.1.</w:t>
            </w:r>
            <w:proofErr w:type="gramEnd"/>
          </w:p>
        </w:tc>
        <w:tc>
          <w:tcPr>
            <w:tcW w:w="8794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J.2.</w:t>
            </w:r>
            <w:proofErr w:type="gramEnd"/>
          </w:p>
        </w:tc>
        <w:tc>
          <w:tcPr>
            <w:tcW w:w="8794" w:type="dxa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08046C" w:rsidRDefault="0008046C">
      <w:pPr>
        <w:sectPr w:rsidR="0008046C">
          <w:headerReference w:type="default" r:id="rId113"/>
          <w:footerReference w:type="default" r:id="rId114"/>
          <w:headerReference w:type="first" r:id="rId115"/>
          <w:footerReference w:type="first" r:id="rId116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6"/>
      </w:tblGrid>
      <w:tr w:rsidR="0008046C">
        <w:trPr>
          <w:cantSplit/>
        </w:trPr>
        <w:tc>
          <w:tcPr>
            <w:tcW w:w="1570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0804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Údaje o poskytnutých garancích</w:t>
            </w:r>
          </w:p>
        </w:tc>
      </w:tr>
      <w:tr w:rsidR="0008046C">
        <w:trPr>
          <w:cantSplit/>
        </w:trPr>
        <w:tc>
          <w:tcPr>
            <w:tcW w:w="1570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117"/>
          <w:footerReference w:type="default" r:id="rId118"/>
          <w:headerReference w:type="first" r:id="rId119"/>
          <w:footerReference w:type="first" r:id="rId120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14919"/>
      </w:tblGrid>
      <w:tr w:rsidR="0008046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919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Údaje k poskytnutým garancím jednorázovým</w:t>
            </w:r>
          </w:p>
        </w:tc>
      </w:tr>
      <w:tr w:rsidR="0008046C">
        <w:trPr>
          <w:cantSplit/>
        </w:trPr>
        <w:tc>
          <w:tcPr>
            <w:tcW w:w="1570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046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08046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919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Údaje k poskytnutým garancím ostatním</w:t>
            </w:r>
          </w:p>
        </w:tc>
      </w:tr>
      <w:tr w:rsidR="0008046C">
        <w:trPr>
          <w:cantSplit/>
        </w:trPr>
        <w:tc>
          <w:tcPr>
            <w:tcW w:w="1570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121"/>
          <w:footerReference w:type="default" r:id="rId122"/>
          <w:headerReference w:type="first" r:id="rId123"/>
          <w:footerReference w:type="first" r:id="rId124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6"/>
      </w:tblGrid>
      <w:tr w:rsidR="0008046C">
        <w:trPr>
          <w:cantSplit/>
        </w:trPr>
        <w:tc>
          <w:tcPr>
            <w:tcW w:w="1570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08046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08046C" w:rsidRDefault="00F72B2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Údaje o projektech partnerství veřejného a soukromého sektoru</w:t>
            </w:r>
          </w:p>
        </w:tc>
      </w:tr>
      <w:tr w:rsidR="0008046C">
        <w:trPr>
          <w:cantSplit/>
        </w:trPr>
        <w:tc>
          <w:tcPr>
            <w:tcW w:w="1570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08046C" w:rsidRDefault="0008046C">
      <w:pPr>
        <w:sectPr w:rsidR="0008046C">
          <w:headerReference w:type="default" r:id="rId125"/>
          <w:footerReference w:type="default" r:id="rId126"/>
          <w:headerReference w:type="first" r:id="rId127"/>
          <w:footerReference w:type="first" r:id="rId128"/>
          <w:type w:val="continuous"/>
          <w:pgSz w:w="16838" w:h="11906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852"/>
        <w:gridCol w:w="7852"/>
      </w:tblGrid>
      <w:tr w:rsidR="0008046C">
        <w:trPr>
          <w:cantSplit/>
        </w:trPr>
        <w:tc>
          <w:tcPr>
            <w:tcW w:w="1570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15704" w:type="dxa"/>
            <w:gridSpan w:val="2"/>
            <w:tcBorders>
              <w:top w:val="single" w:sz="0" w:space="0" w:color="auto"/>
            </w:tcBorders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Okamžik sestavení (datum, čas): </w:t>
            </w:r>
            <w:proofErr w:type="gramStart"/>
            <w:r>
              <w:rPr>
                <w:rFonts w:ascii="Arial" w:hAnsi="Arial"/>
                <w:sz w:val="14"/>
              </w:rPr>
              <w:t>03.03.2020</w:t>
            </w:r>
            <w:proofErr w:type="gramEnd"/>
            <w:r>
              <w:rPr>
                <w:rFonts w:ascii="Arial" w:hAnsi="Arial"/>
                <w:sz w:val="14"/>
              </w:rPr>
              <w:t xml:space="preserve">, </w:t>
            </w:r>
          </w:p>
        </w:tc>
      </w:tr>
      <w:tr w:rsidR="0008046C">
        <w:trPr>
          <w:cantSplit/>
        </w:trPr>
        <w:tc>
          <w:tcPr>
            <w:tcW w:w="7852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Podpis statutárního orgánu: </w:t>
            </w:r>
            <w:r w:rsidR="003F73F3">
              <w:rPr>
                <w:rFonts w:ascii="Arial" w:hAnsi="Arial"/>
                <w:sz w:val="14"/>
              </w:rPr>
              <w:t>Ing. Jan Bureš</w:t>
            </w:r>
          </w:p>
        </w:tc>
        <w:tc>
          <w:tcPr>
            <w:tcW w:w="7852" w:type="dxa"/>
          </w:tcPr>
          <w:p w:rsidR="0008046C" w:rsidRDefault="00F72B2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Podpis odpovědné osoby za účetnictví: </w:t>
            </w:r>
            <w:r w:rsidR="003F73F3">
              <w:rPr>
                <w:rFonts w:ascii="Arial" w:hAnsi="Arial"/>
                <w:sz w:val="14"/>
              </w:rPr>
              <w:t>Olga Fricová</w:t>
            </w:r>
          </w:p>
        </w:tc>
      </w:tr>
      <w:tr w:rsidR="0008046C">
        <w:trPr>
          <w:cantSplit/>
        </w:trPr>
        <w:tc>
          <w:tcPr>
            <w:tcW w:w="15704" w:type="dxa"/>
            <w:gridSpan w:val="2"/>
          </w:tcPr>
          <w:p w:rsidR="0008046C" w:rsidRDefault="000804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046C">
        <w:trPr>
          <w:cantSplit/>
        </w:trPr>
        <w:tc>
          <w:tcPr>
            <w:tcW w:w="7852" w:type="dxa"/>
            <w:tcMar>
              <w:bottom w:w="4" w:type="dxa"/>
            </w:tcMar>
            <w:vAlign w:val="bottom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..........................................................</w:t>
            </w:r>
          </w:p>
        </w:tc>
        <w:tc>
          <w:tcPr>
            <w:tcW w:w="7852" w:type="dxa"/>
            <w:tcMar>
              <w:bottom w:w="4" w:type="dxa"/>
            </w:tcMar>
            <w:vAlign w:val="bottom"/>
          </w:tcPr>
          <w:p w:rsidR="0008046C" w:rsidRDefault="00F72B21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</w:t>
            </w:r>
          </w:p>
        </w:tc>
      </w:tr>
    </w:tbl>
    <w:p w:rsidR="00F72B21" w:rsidRDefault="00F72B21"/>
    <w:sectPr w:rsidR="00F72B21">
      <w:headerReference w:type="default" r:id="rId129"/>
      <w:footerReference w:type="default" r:id="rId130"/>
      <w:headerReference w:type="first" r:id="rId131"/>
      <w:footerReference w:type="first" r:id="rId132"/>
      <w:type w:val="continuous"/>
      <w:pgSz w:w="16838" w:h="11906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21" w:rsidRDefault="00A50921">
      <w:pPr>
        <w:spacing w:after="0" w:line="240" w:lineRule="auto"/>
      </w:pPr>
      <w:r>
        <w:separator/>
      </w:r>
    </w:p>
  </w:endnote>
  <w:endnote w:type="continuationSeparator" w:id="0">
    <w:p w:rsidR="00A50921" w:rsidRDefault="00A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7852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914E1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6"/>
      <w:gridCol w:w="7852"/>
      <w:gridCol w:w="3926"/>
    </w:tblGrid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gramStart"/>
          <w:r>
            <w:rPr>
              <w:rFonts w:ascii="Arial" w:hAnsi="Arial"/>
              <w:i/>
              <w:sz w:val="14"/>
            </w:rPr>
            <w:t>03.03.2020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21" w:rsidRDefault="00A50921">
      <w:pPr>
        <w:spacing w:after="0" w:line="240" w:lineRule="auto"/>
      </w:pPr>
      <w:r>
        <w:separator/>
      </w:r>
    </w:p>
  </w:footnote>
  <w:footnote w:type="continuationSeparator" w:id="0">
    <w:p w:rsidR="00A50921" w:rsidRDefault="00A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12878" w:type="dxa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7852" w:type="dxa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6"/>
      <w:gridCol w:w="7852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B.1.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66 odst. 6 (TEXT)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12878" w:type="dxa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7852" w:type="dxa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157"/>
      <w:gridCol w:w="2041"/>
      <w:gridCol w:w="5026"/>
      <w:gridCol w:w="1570"/>
      <w:gridCol w:w="3141"/>
      <w:gridCol w:w="3141"/>
    </w:tblGrid>
    <w:tr w:rsidR="00A50921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C.</w:t>
          </w:r>
        </w:p>
      </w:tc>
      <w:tc>
        <w:tcPr>
          <w:tcW w:w="0" w:type="auto"/>
          <w:gridSpan w:val="6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C.I.1.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 xml:space="preserve"> Jmění účetní jednotky" a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C.I.3.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 xml:space="preserve"> Transfery na pořízení dlouhodobého majetku"</w:t>
          </w:r>
        </w:p>
      </w:tc>
    </w:tr>
    <w:tr w:rsidR="00A50921">
      <w:trPr>
        <w:cantSplit/>
      </w:trPr>
      <w:tc>
        <w:tcPr>
          <w:tcW w:w="0" w:type="auto"/>
          <w:gridSpan w:val="7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A50921">
      <w:trPr>
        <w:cantSplit/>
      </w:trPr>
      <w:tc>
        <w:tcPr>
          <w:tcW w:w="0" w:type="auto"/>
          <w:gridSpan w:val="2"/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6"/>
      <w:gridCol w:w="7852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D.1.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Počet jednotlivých věcí a souborů majetku nebo seznam tohoto majetku (ČÍSLO A TEXT)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4"/>
      <w:gridCol w:w="2512"/>
      <w:gridCol w:w="1100"/>
      <w:gridCol w:w="3926"/>
      <w:gridCol w:w="7852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gridSpan w:val="2"/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PŘÍLOHA - OPIS DÁVKY XML</w:t>
          </w:r>
        </w:p>
      </w:tc>
    </w:tr>
    <w:tr w:rsidR="00A50921">
      <w:trPr>
        <w:cantSplit/>
      </w:trPr>
      <w:tc>
        <w:tcPr>
          <w:tcW w:w="0" w:type="auto"/>
        </w:tcPr>
        <w:p w:rsidR="00A50921" w:rsidRDefault="00A5092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A50921" w:rsidRDefault="00A50921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</w:t>
          </w:r>
        </w:p>
      </w:tc>
    </w:tr>
    <w:tr w:rsidR="00A50921">
      <w:trPr>
        <w:cantSplit/>
      </w:trPr>
      <w:tc>
        <w:tcPr>
          <w:tcW w:w="0" w:type="auto"/>
          <w:gridSpan w:val="2"/>
        </w:tcPr>
        <w:p w:rsidR="00A50921" w:rsidRDefault="00A5092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A50921" w:rsidRDefault="00A50921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2"/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2019</w:t>
          </w:r>
        </w:p>
      </w:tc>
    </w:tr>
    <w:tr w:rsidR="00A50921">
      <w:trPr>
        <w:cantSplit/>
      </w:trPr>
      <w:tc>
        <w:tcPr>
          <w:tcW w:w="0" w:type="auto"/>
          <w:gridSpan w:val="2"/>
        </w:tcPr>
        <w:p w:rsidR="00A50921" w:rsidRDefault="00A5092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A50921" w:rsidRDefault="00A50921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2"/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00254843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12878" w:type="dxa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7852" w:type="dxa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6"/>
      <w:gridCol w:w="7852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(TEXT)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6"/>
      <w:gridCol w:w="7852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E.2.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výkazu zisku a ztráty (TEXT)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6"/>
      <w:gridCol w:w="7852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E.3.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přehledu o peněžních tocích (TEXT)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6"/>
      <w:gridCol w:w="7852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E.4.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přehledu o změnách vlastního kapitálu (TEXT)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6"/>
      <w:gridCol w:w="4711"/>
      <w:gridCol w:w="3141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2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F.</w:t>
          </w:r>
        </w:p>
      </w:tc>
      <w:tc>
        <w:tcPr>
          <w:tcW w:w="0" w:type="auto"/>
          <w:gridSpan w:val="4"/>
          <w:tcBorders>
            <w:top w:val="single" w:sz="0" w:space="0" w:color="auto"/>
          </w:tcBorders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fondům účetní jednotky</w:t>
          </w:r>
        </w:p>
      </w:tc>
    </w:tr>
    <w:tr w:rsidR="00A50921">
      <w:trPr>
        <w:cantSplit/>
      </w:trPr>
      <w:tc>
        <w:tcPr>
          <w:tcW w:w="0" w:type="auto"/>
          <w:gridSpan w:val="5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gridSpan w:val="4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ÚČETNÍ OBDOBÍ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12878" w:type="dxa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7852" w:type="dxa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4083"/>
      <w:gridCol w:w="943"/>
      <w:gridCol w:w="1256"/>
      <w:gridCol w:w="2198"/>
      <w:gridCol w:w="2199"/>
      <w:gridCol w:w="2199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4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</w:p>
      </w:tc>
      <w:tc>
        <w:tcPr>
          <w:tcW w:w="0" w:type="auto"/>
          <w:gridSpan w:val="7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Stavby</w:t>
          </w:r>
        </w:p>
      </w:tc>
    </w:tr>
    <w:tr w:rsidR="00A50921">
      <w:trPr>
        <w:cantSplit/>
      </w:trPr>
      <w:tc>
        <w:tcPr>
          <w:tcW w:w="0" w:type="auto"/>
          <w:gridSpan w:val="8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A50921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A50921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left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0" w:type="auto"/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0" w:type="auto"/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gridSpan w:val="8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4083"/>
      <w:gridCol w:w="943"/>
      <w:gridCol w:w="1256"/>
      <w:gridCol w:w="2198"/>
      <w:gridCol w:w="2199"/>
      <w:gridCol w:w="2199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4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gridSpan w:val="8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A50921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A50921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left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0" w:type="auto"/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0" w:type="auto"/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gridSpan w:val="8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6"/>
      <w:gridCol w:w="1570"/>
      <w:gridCol w:w="3141"/>
      <w:gridCol w:w="3141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I.</w:t>
          </w:r>
        </w:p>
      </w:tc>
      <w:tc>
        <w:tcPr>
          <w:tcW w:w="0" w:type="auto"/>
          <w:gridSpan w:val="5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A.II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>.4. Náklady z přecenění reálnou hodnotou" výkazu zisku a ztráty</w:t>
          </w:r>
        </w:p>
      </w:tc>
    </w:tr>
    <w:tr w:rsidR="00A50921">
      <w:trPr>
        <w:cantSplit/>
      </w:trPr>
      <w:tc>
        <w:tcPr>
          <w:tcW w:w="0" w:type="auto"/>
          <w:gridSpan w:val="6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A50921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6"/>
      <w:gridCol w:w="1570"/>
      <w:gridCol w:w="3141"/>
      <w:gridCol w:w="3141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gridSpan w:val="6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A50921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12878" w:type="dxa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7852" w:type="dxa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6"/>
      <w:gridCol w:w="7852"/>
    </w:tblGrid>
    <w:tr w:rsidR="00A5092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Údaje o poskytnutých garancích</w:t>
          </w:r>
        </w:p>
      </w:tc>
    </w:tr>
    <w:tr w:rsidR="00A50921">
      <w:trPr>
        <w:cantSplit/>
      </w:trPr>
      <w:tc>
        <w:tcPr>
          <w:tcW w:w="0" w:type="auto"/>
          <w:gridSpan w:val="4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157"/>
      <w:gridCol w:w="2041"/>
      <w:gridCol w:w="5026"/>
      <w:gridCol w:w="471"/>
      <w:gridCol w:w="314"/>
      <w:gridCol w:w="785"/>
      <w:gridCol w:w="3141"/>
      <w:gridCol w:w="3141"/>
    </w:tblGrid>
    <w:tr w:rsidR="00A50921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12878" w:type="dxa"/>
          <w:gridSpan w:val="6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7852" w:type="dxa"/>
          <w:gridSpan w:val="4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gridSpan w:val="5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A.4.</w:t>
          </w:r>
          <w:proofErr w:type="gramEnd"/>
        </w:p>
      </w:tc>
      <w:tc>
        <w:tcPr>
          <w:tcW w:w="15076" w:type="dxa"/>
          <w:gridSpan w:val="8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7 odst. 5 zákona o stavu účtů v knize podrozvahových účtů</w:t>
          </w:r>
        </w:p>
      </w:tc>
    </w:tr>
    <w:tr w:rsidR="00A50921">
      <w:trPr>
        <w:cantSplit/>
      </w:trPr>
      <w:tc>
        <w:tcPr>
          <w:tcW w:w="15704" w:type="dxa"/>
          <w:gridSpan w:val="9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A50921">
      <w:trPr>
        <w:cantSplit/>
      </w:trPr>
      <w:tc>
        <w:tcPr>
          <w:tcW w:w="785" w:type="dxa"/>
          <w:gridSpan w:val="2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7538" w:type="dxa"/>
          <w:gridSpan w:val="3"/>
          <w:tcBorders>
            <w:top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099" w:type="dxa"/>
          <w:gridSpan w:val="2"/>
          <w:tcBorders>
            <w:top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Podrozvahový</w:t>
          </w:r>
        </w:p>
      </w:tc>
      <w:tc>
        <w:tcPr>
          <w:tcW w:w="62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A50921">
      <w:trPr>
        <w:cantSplit/>
      </w:trPr>
      <w:tc>
        <w:tcPr>
          <w:tcW w:w="785" w:type="dxa"/>
          <w:gridSpan w:val="2"/>
          <w:shd w:val="clear" w:color="auto" w:fill="E3E3E3"/>
          <w:tcMar>
            <w:left w:w="10" w:type="dxa"/>
            <w:right w:w="10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7852" w:type="dxa"/>
          <w:gridSpan w:val="4"/>
          <w:shd w:val="clear" w:color="auto" w:fill="E3E3E3"/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3141" w:type="dxa"/>
          <w:tcBorders>
            <w:left w:val="single" w:sz="0" w:space="0" w:color="auto"/>
          </w:tcBorders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A50921" w:rsidRDefault="00A5092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12878" w:type="dxa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7852" w:type="dxa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6"/>
      <w:gridCol w:w="7852"/>
    </w:tblGrid>
    <w:tr w:rsidR="00A5092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 </w:t>
          </w:r>
        </w:p>
      </w:tc>
      <w:tc>
        <w:tcPr>
          <w:tcW w:w="12878" w:type="dxa"/>
          <w:gridSpan w:val="2"/>
          <w:tcBorders>
            <w:bottom w:val="single" w:sz="0" w:space="0" w:color="auto"/>
          </w:tcBorders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UCRGUPUV / PUA  (18072018 12:24 / 201807171111)</w:t>
          </w:r>
        </w:p>
      </w:tc>
    </w:tr>
    <w:tr w:rsidR="00A50921">
      <w:trPr>
        <w:cantSplit/>
      </w:trPr>
      <w:tc>
        <w:tcPr>
          <w:tcW w:w="7852" w:type="dxa"/>
          <w:gridSpan w:val="2"/>
          <w:tcMar>
            <w:top w:w="-5" w:type="dxa"/>
            <w:bottom w:w="-5" w:type="dxa"/>
          </w:tcMar>
        </w:tcPr>
        <w:p w:rsidR="00A50921" w:rsidRDefault="00A5092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tcMar>
            <w:top w:w="-5" w:type="dxa"/>
            <w:bottom w:w="-5" w:type="dxa"/>
          </w:tcMar>
          <w:vAlign w:val="center"/>
        </w:tcPr>
        <w:p w:rsidR="00A50921" w:rsidRDefault="00A509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21" w:rsidRDefault="00A5092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6C"/>
    <w:rsid w:val="0008046C"/>
    <w:rsid w:val="003F73F3"/>
    <w:rsid w:val="00432A09"/>
    <w:rsid w:val="005914E1"/>
    <w:rsid w:val="00A50921"/>
    <w:rsid w:val="00F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B40B6-2B6C-405F-BB94-8B60050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fontTable" Target="fontTable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5" Type="http://schemas.openxmlformats.org/officeDocument/2006/relationships/endnotes" Target="end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26" Type="http://schemas.openxmlformats.org/officeDocument/2006/relationships/footer" Target="footer60.xml"/><Relationship Id="rId13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30" Type="http://schemas.openxmlformats.org/officeDocument/2006/relationships/footer" Target="footer6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2577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Stiborova</dc:creator>
  <cp:lastModifiedBy>Uživatel systému Windows</cp:lastModifiedBy>
  <cp:revision>2</cp:revision>
  <dcterms:created xsi:type="dcterms:W3CDTF">2020-03-03T10:18:00Z</dcterms:created>
  <dcterms:modified xsi:type="dcterms:W3CDTF">2020-03-03T10:18:00Z</dcterms:modified>
</cp:coreProperties>
</file>